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left="2520" w:hanging="2520"/>
        <w:jc w:val="center"/>
        <w:rPr>
          <w:rFonts w:ascii="Arial" w:hAnsi="Arial" w:cs="Arial"/>
          <w:b/>
          <w:b/>
          <w:bCs/>
          <w:sz w:val="32"/>
          <w:szCs w:val="32"/>
        </w:rPr>
      </w:pPr>
      <w:r>
        <w:rPr>
          <w:rFonts w:cs="Arial" w:ascii="Arial" w:hAnsi="Arial"/>
          <w:b/>
          <w:bCs/>
          <w:sz w:val="32"/>
          <w:szCs w:val="32"/>
        </w:rPr>
      </w:r>
    </w:p>
    <w:p>
      <w:pPr>
        <w:pStyle w:val="Normal"/>
        <w:spacing w:lineRule="auto" w:line="276" w:before="0" w:after="120"/>
        <w:ind w:left="2520" w:hanging="2520"/>
        <w:jc w:val="center"/>
        <w:rPr>
          <w:rFonts w:ascii="Arial" w:hAnsi="Arial" w:cs="Arial"/>
          <w:b/>
          <w:b/>
          <w:sz w:val="32"/>
          <w:szCs w:val="32"/>
        </w:rPr>
      </w:pPr>
      <w:r>
        <w:rPr>
          <w:rFonts w:cs="Arial" w:ascii="Arial" w:hAnsi="Arial"/>
          <w:b/>
          <w:sz w:val="32"/>
          <w:szCs w:val="32"/>
        </w:rPr>
        <w:t>Ficha 2 (variável)</w:t>
      </w:r>
    </w:p>
    <w:p>
      <w:pPr>
        <w:pStyle w:val="Normal"/>
        <w:jc w:val="center"/>
        <w:rPr>
          <w:rFonts w:ascii="Arial" w:hAnsi="Arial" w:cs="Arial"/>
          <w:sz w:val="8"/>
          <w:szCs w:val="8"/>
        </w:rPr>
      </w:pPr>
      <w:r>
        <w:rPr>
          <w:rFonts w:cs="Arial" w:ascii="Arial" w:hAnsi="Arial"/>
          <w:sz w:val="8"/>
          <w:szCs w:val="8"/>
        </w:rPr>
      </w:r>
    </w:p>
    <w:tbl>
      <w:tblPr>
        <w:tblW w:w="9830" w:type="dxa"/>
        <w:jc w:val="left"/>
        <w:tblInd w:w="212" w:type="dxa"/>
        <w:tblLayout w:type="fixed"/>
        <w:tblCellMar>
          <w:top w:w="0" w:type="dxa"/>
          <w:left w:w="70" w:type="dxa"/>
          <w:bottom w:w="0" w:type="dxa"/>
          <w:right w:w="70" w:type="dxa"/>
        </w:tblCellMar>
        <w:tblLook w:firstRow="0" w:noVBand="0" w:lastRow="0" w:firstColumn="0" w:lastColumn="0" w:noHBand="0" w:val="0000"/>
      </w:tblPr>
      <w:tblGrid>
        <w:gridCol w:w="1762"/>
        <w:gridCol w:w="1118"/>
        <w:gridCol w:w="519"/>
        <w:gridCol w:w="598"/>
        <w:gridCol w:w="1119"/>
        <w:gridCol w:w="1118"/>
        <w:gridCol w:w="852"/>
        <w:gridCol w:w="255"/>
        <w:gridCol w:w="1076"/>
        <w:gridCol w:w="1160"/>
        <w:gridCol w:w="251"/>
      </w:tblGrid>
      <w:tr>
        <w:trPr>
          <w:trHeight w:val="64" w:hRule="atLeast"/>
        </w:trPr>
        <w:tc>
          <w:tcPr>
            <w:tcW w:w="9577" w:type="dxa"/>
            <w:gridSpan w:val="10"/>
            <w:tcBorders>
              <w:top w:val="single" w:sz="6" w:space="0" w:color="000000"/>
              <w:left w:val="single" w:sz="6" w:space="0" w:color="000000"/>
              <w:bottom w:val="single" w:sz="6" w:space="0" w:color="000000"/>
              <w:right w:val="single" w:sz="6" w:space="0" w:color="000000"/>
            </w:tcBorders>
            <w:shd w:color="auto" w:fill="FFFF99" w:val="clear"/>
            <w:vAlign w:val="center"/>
          </w:tcPr>
          <w:p>
            <w:pPr>
              <w:pStyle w:val="Normal"/>
              <w:widowControl w:val="false"/>
              <w:jc w:val="center"/>
              <w:rPr>
                <w:rFonts w:ascii="Arial" w:hAnsi="Arial" w:cs="Arial"/>
                <w:b/>
                <w:b/>
                <w:sz w:val="10"/>
                <w:szCs w:val="10"/>
              </w:rPr>
            </w:pPr>
            <w:r>
              <w:rPr>
                <w:rFonts w:cs="Arial" w:ascii="Arial" w:hAnsi="Arial"/>
                <w:b/>
                <w:sz w:val="10"/>
                <w:szCs w:val="10"/>
              </w:rPr>
            </w:r>
          </w:p>
        </w:tc>
        <w:tc>
          <w:tcPr>
            <w:tcW w:w="251" w:type="dxa"/>
            <w:tcBorders/>
          </w:tcPr>
          <w:p>
            <w:pPr>
              <w:pStyle w:val="Normal"/>
              <w:widowControl w:val="false"/>
              <w:rPr/>
            </w:pPr>
            <w:r>
              <w:rPr/>
            </w:r>
          </w:p>
        </w:tc>
      </w:tr>
      <w:tr>
        <w:trPr/>
        <w:tc>
          <w:tcPr>
            <w:tcW w:w="7086"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rPr>
                <w:rFonts w:ascii="Arial" w:hAnsi="Arial" w:cs="Arial"/>
              </w:rPr>
            </w:pPr>
            <w:r>
              <w:rPr>
                <w:rFonts w:cs="Arial" w:ascii="Arial" w:hAnsi="Arial"/>
              </w:rPr>
              <w:t xml:space="preserve">Disciplina: </w:t>
            </w:r>
          </w:p>
        </w:tc>
        <w:tc>
          <w:tcPr>
            <w:tcW w:w="2491" w:type="dxa"/>
            <w:gridSpan w:val="3"/>
            <w:tcBorders>
              <w:top w:val="single" w:sz="6" w:space="0" w:color="000000"/>
              <w:bottom w:val="single" w:sz="6" w:space="0" w:color="000000"/>
              <w:right w:val="single" w:sz="6" w:space="0" w:color="000000"/>
            </w:tcBorders>
            <w:vAlign w:val="center"/>
          </w:tcPr>
          <w:p>
            <w:pPr>
              <w:pStyle w:val="Normal"/>
              <w:widowControl w:val="false"/>
              <w:spacing w:lineRule="auto" w:line="360"/>
              <w:rPr>
                <w:rFonts w:ascii="Arial" w:hAnsi="Arial" w:cs="Arial"/>
              </w:rPr>
            </w:pPr>
            <w:r>
              <w:rPr>
                <w:rFonts w:cs="Arial" w:ascii="Arial" w:hAnsi="Arial"/>
              </w:rPr>
              <w:t xml:space="preserve">Código: </w:t>
            </w:r>
          </w:p>
        </w:tc>
        <w:tc>
          <w:tcPr>
            <w:tcW w:w="251" w:type="dxa"/>
            <w:tcBorders/>
          </w:tcPr>
          <w:p>
            <w:pPr>
              <w:pStyle w:val="Normal"/>
              <w:widowControl w:val="false"/>
              <w:rPr/>
            </w:pPr>
            <w:r>
              <w:rPr/>
            </w:r>
          </w:p>
        </w:tc>
      </w:tr>
      <w:tr>
        <w:trPr>
          <w:trHeight w:val="729" w:hRule="atLeast"/>
          <w:cantSplit w:val="true"/>
        </w:trPr>
        <w:tc>
          <w:tcPr>
            <w:tcW w:w="1762" w:type="dxa"/>
            <w:tcBorders>
              <w:top w:val="single" w:sz="6" w:space="0" w:color="000000"/>
              <w:left w:val="single" w:sz="6" w:space="0" w:color="000000"/>
              <w:right w:val="single" w:sz="6" w:space="0" w:color="000000"/>
            </w:tcBorders>
            <w:vAlign w:val="center"/>
          </w:tcPr>
          <w:p>
            <w:pPr>
              <w:pStyle w:val="Normal"/>
              <w:widowControl w:val="false"/>
              <w:rPr>
                <w:rFonts w:ascii="Arial" w:hAnsi="Arial" w:cs="Arial"/>
              </w:rPr>
            </w:pPr>
            <w:r>
              <w:rPr>
                <w:rFonts w:cs="Arial" w:ascii="Arial" w:hAnsi="Arial"/>
                <w:sz w:val="18"/>
                <w:szCs w:val="18"/>
              </w:rPr>
              <w:t>Natureza:</w:t>
            </w:r>
            <w:r>
              <w:rPr>
                <w:rFonts w:cs="Arial" w:ascii="Arial" w:hAnsi="Arial"/>
              </w:rPr>
              <w:t xml:space="preserve"> </w:t>
            </w:r>
          </w:p>
          <w:p>
            <w:pPr>
              <w:pStyle w:val="Normal"/>
              <w:widowControl w:val="false"/>
              <w:rPr>
                <w:rFonts w:ascii="Arial" w:hAnsi="Arial" w:cs="Arial"/>
              </w:rPr>
            </w:pPr>
            <w:r>
              <w:rPr>
                <w:rFonts w:cs="Arial" w:ascii="Arial" w:hAnsi="Arial"/>
              </w:rPr>
              <w:t xml:space="preserve">(  ) Obrigatória </w:t>
            </w:r>
          </w:p>
          <w:p>
            <w:pPr>
              <w:pStyle w:val="Normal"/>
              <w:widowControl w:val="false"/>
              <w:rPr>
                <w:rFonts w:ascii="Arial" w:hAnsi="Arial" w:cs="Arial"/>
              </w:rPr>
            </w:pPr>
            <w:r>
              <w:rPr>
                <w:rFonts w:cs="Arial" w:ascii="Arial" w:hAnsi="Arial"/>
              </w:rPr>
              <w:t>(  ) Optativa</w:t>
            </w:r>
          </w:p>
        </w:tc>
        <w:tc>
          <w:tcPr>
            <w:tcW w:w="5324" w:type="dxa"/>
            <w:gridSpan w:val="6"/>
            <w:tcBorders>
              <w:top w:val="single" w:sz="6" w:space="0" w:color="000000"/>
              <w:left w:val="single" w:sz="6" w:space="0" w:color="000000"/>
              <w:right w:val="single" w:sz="6" w:space="0" w:color="000000"/>
            </w:tcBorders>
            <w:vAlign w:val="center"/>
          </w:tcPr>
          <w:p>
            <w:pPr>
              <w:pStyle w:val="Normal"/>
              <w:widowControl w:val="false"/>
              <w:rPr>
                <w:rFonts w:ascii="Arial" w:hAnsi="Arial" w:cs="Arial"/>
              </w:rPr>
            </w:pPr>
            <w:r>
              <w:rPr>
                <w:rFonts w:cs="Arial" w:ascii="Arial" w:hAnsi="Arial"/>
              </w:rPr>
              <w:t>( ) Semestral      (  ) Anual</w:t>
              <w:tab/>
              <w:t>(  ) Modular</w:t>
            </w:r>
          </w:p>
        </w:tc>
        <w:tc>
          <w:tcPr>
            <w:tcW w:w="2491" w:type="dxa"/>
            <w:gridSpan w:val="3"/>
            <w:tcBorders>
              <w:top w:val="single" w:sz="6" w:space="0" w:color="000000"/>
              <w:left w:val="single" w:sz="6" w:space="0" w:color="000000"/>
              <w:right w:val="single" w:sz="6" w:space="0" w:color="000000"/>
            </w:tcBorders>
            <w:vAlign w:val="center"/>
          </w:tcPr>
          <w:p>
            <w:pPr>
              <w:pStyle w:val="Normal"/>
              <w:widowControl w:val="false"/>
              <w:rPr>
                <w:rFonts w:ascii="Arial" w:hAnsi="Arial" w:cs="Arial"/>
                <w:color w:val="FF0000"/>
              </w:rPr>
            </w:pPr>
            <w:r>
              <w:rPr>
                <w:rFonts w:cs="Arial" w:ascii="Arial" w:hAnsi="Arial"/>
                <w:color w:val="FF0000"/>
              </w:rPr>
            </w:r>
          </w:p>
        </w:tc>
        <w:tc>
          <w:tcPr>
            <w:tcW w:w="251" w:type="dxa"/>
            <w:tcBorders/>
          </w:tcPr>
          <w:p>
            <w:pPr>
              <w:pStyle w:val="Normal"/>
              <w:widowControl w:val="false"/>
              <w:rPr/>
            </w:pPr>
            <w:r>
              <w:rPr/>
            </w:r>
          </w:p>
        </w:tc>
      </w:tr>
      <w:tr>
        <w:trPr>
          <w:cantSplit w:val="true"/>
        </w:trPr>
        <w:tc>
          <w:tcPr>
            <w:tcW w:w="1762" w:type="dxa"/>
            <w:tcBorders>
              <w:top w:val="single" w:sz="6" w:space="0" w:color="000000"/>
              <w:left w:val="single" w:sz="6" w:space="0" w:color="000000"/>
              <w:right w:val="single" w:sz="6" w:space="0" w:color="000000"/>
            </w:tcBorders>
            <w:vAlign w:val="center"/>
          </w:tcPr>
          <w:p>
            <w:pPr>
              <w:pStyle w:val="Normal"/>
              <w:widowControl w:val="false"/>
              <w:spacing w:lineRule="auto" w:line="360"/>
              <w:rPr>
                <w:rFonts w:ascii="Arial" w:hAnsi="Arial" w:cs="Arial"/>
              </w:rPr>
            </w:pPr>
            <w:r>
              <w:rPr>
                <w:rFonts w:cs="Arial" w:ascii="Arial" w:hAnsi="Arial"/>
              </w:rPr>
              <w:t xml:space="preserve">Pré-requisito: </w:t>
            </w:r>
          </w:p>
        </w:tc>
        <w:tc>
          <w:tcPr>
            <w:tcW w:w="1637" w:type="dxa"/>
            <w:gridSpan w:val="2"/>
            <w:tcBorders>
              <w:top w:val="single" w:sz="6" w:space="0" w:color="000000"/>
              <w:left w:val="single" w:sz="6" w:space="0" w:color="000000"/>
              <w:right w:val="single" w:sz="6" w:space="0" w:color="000000"/>
            </w:tcBorders>
            <w:vAlign w:val="center"/>
          </w:tcPr>
          <w:p>
            <w:pPr>
              <w:pStyle w:val="Normal"/>
              <w:widowControl w:val="false"/>
              <w:spacing w:lineRule="auto" w:line="360"/>
              <w:rPr>
                <w:rFonts w:ascii="Arial" w:hAnsi="Arial" w:cs="Arial"/>
              </w:rPr>
            </w:pPr>
            <w:r>
              <w:rPr>
                <w:rFonts w:cs="Arial" w:ascii="Arial" w:hAnsi="Arial"/>
              </w:rPr>
              <w:t xml:space="preserve">Co-requisito: </w:t>
            </w:r>
          </w:p>
        </w:tc>
        <w:tc>
          <w:tcPr>
            <w:tcW w:w="6178" w:type="dxa"/>
            <w:gridSpan w:val="7"/>
            <w:tcBorders>
              <w:top w:val="single" w:sz="6" w:space="0" w:color="000000"/>
              <w:left w:val="single" w:sz="6" w:space="0" w:color="000000"/>
              <w:right w:val="single" w:sz="6" w:space="0" w:color="000000"/>
            </w:tcBorders>
            <w:vAlign w:val="center"/>
          </w:tcPr>
          <w:p>
            <w:pPr>
              <w:pStyle w:val="Normal"/>
              <w:widowControl w:val="false"/>
              <w:spacing w:lineRule="auto" w:line="360"/>
              <w:rPr>
                <w:rFonts w:ascii="Arial" w:hAnsi="Arial" w:cs="Arial"/>
              </w:rPr>
            </w:pPr>
            <w:r>
              <w:rPr>
                <w:rFonts w:cs="Arial" w:ascii="Arial" w:hAnsi="Arial"/>
                <w:sz w:val="18"/>
                <w:szCs w:val="18"/>
              </w:rPr>
              <w:t>Modalidade</w:t>
            </w:r>
            <w:r>
              <w:rPr>
                <w:rFonts w:cs="Arial" w:ascii="Arial" w:hAnsi="Arial"/>
              </w:rPr>
              <w:t xml:space="preserve">: </w:t>
            </w:r>
            <w:r>
              <w:rPr>
                <w:rFonts w:cs="Arial" w:ascii="Arial" w:hAnsi="Arial"/>
                <w:color w:val="C0504D" w:themeColor="accent2"/>
              </w:rPr>
              <w:t xml:space="preserve">( ) Totalmente Presencial  </w:t>
            </w:r>
            <w:r>
              <w:rPr>
                <w:rFonts w:cs="Arial" w:ascii="Arial" w:hAnsi="Arial"/>
              </w:rPr>
              <w:t xml:space="preserve">(  ) Totalmente EaD  </w:t>
            </w:r>
          </w:p>
          <w:p>
            <w:pPr>
              <w:pStyle w:val="Normal"/>
              <w:widowControl w:val="false"/>
              <w:spacing w:lineRule="auto" w:line="360"/>
              <w:rPr>
                <w:rFonts w:ascii="Arial" w:hAnsi="Arial" w:cs="Arial"/>
              </w:rPr>
            </w:pPr>
            <w:r>
              <w:rPr>
                <w:rFonts w:cs="Arial" w:ascii="Arial" w:hAnsi="Arial"/>
              </w:rPr>
              <w:t xml:space="preserve">(  ) </w:t>
            </w:r>
            <w:r>
              <w:rPr>
                <w:rFonts w:cs="Arial" w:ascii="Arial" w:hAnsi="Arial"/>
                <w:color w:val="C0504D" w:themeColor="accent2"/>
              </w:rPr>
              <w:t>Parcialmente EaD ___*</w:t>
            </w:r>
            <w:r>
              <w:rPr>
                <w:rFonts w:cs="Arial" w:ascii="Arial" w:hAnsi="Arial"/>
                <w:color w:val="C0504D" w:themeColor="accent2"/>
                <w:sz w:val="16"/>
                <w:szCs w:val="16"/>
              </w:rPr>
              <w:t>C.H.</w:t>
            </w:r>
          </w:p>
        </w:tc>
        <w:tc>
          <w:tcPr>
            <w:tcW w:w="251" w:type="dxa"/>
            <w:tcBorders/>
          </w:tcPr>
          <w:p>
            <w:pPr>
              <w:pStyle w:val="Normal"/>
              <w:widowControl w:val="false"/>
              <w:rPr/>
            </w:pPr>
            <w:r>
              <w:rPr/>
            </w:r>
          </w:p>
        </w:tc>
      </w:tr>
      <w:tr>
        <w:trPr>
          <w:trHeight w:val="1985" w:hRule="atLeast"/>
          <w:cantSplit w:val="true"/>
        </w:trPr>
        <w:tc>
          <w:tcPr>
            <w:tcW w:w="176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370" w:leader="none"/>
              </w:tabs>
              <w:rPr>
                <w:rFonts w:ascii="Arial" w:hAnsi="Arial" w:cs="Arial"/>
                <w:b/>
                <w:b/>
                <w:sz w:val="18"/>
                <w:szCs w:val="18"/>
              </w:rPr>
            </w:pPr>
            <w:r>
              <w:rPr>
                <w:rFonts w:cs="Arial" w:ascii="Arial" w:hAnsi="Arial"/>
                <w:b/>
                <w:sz w:val="18"/>
                <w:szCs w:val="18"/>
              </w:rPr>
            </w:r>
          </w:p>
          <w:p>
            <w:pPr>
              <w:pStyle w:val="Normal"/>
              <w:widowControl w:val="false"/>
              <w:tabs>
                <w:tab w:val="clear" w:pos="708"/>
                <w:tab w:val="right" w:pos="1370" w:leader="none"/>
              </w:tabs>
              <w:rPr>
                <w:rFonts w:ascii="Arial" w:hAnsi="Arial" w:cs="Arial"/>
                <w:b/>
                <w:b/>
                <w:sz w:val="18"/>
                <w:szCs w:val="18"/>
              </w:rPr>
            </w:pPr>
            <w:r>
              <w:rPr>
                <w:rFonts w:cs="Arial" w:ascii="Arial" w:hAnsi="Arial"/>
                <w:b/>
                <w:sz w:val="18"/>
                <w:szCs w:val="18"/>
              </w:rPr>
              <w:t>CH Total: 60h</w:t>
            </w:r>
          </w:p>
          <w:p>
            <w:pPr>
              <w:pStyle w:val="Normal"/>
              <w:widowControl w:val="false"/>
              <w:tabs>
                <w:tab w:val="clear" w:pos="708"/>
                <w:tab w:val="right" w:pos="1370" w:leader="none"/>
              </w:tabs>
              <w:rPr>
                <w:rFonts w:ascii="Arial" w:hAnsi="Arial" w:cs="Arial"/>
                <w:b/>
                <w:b/>
                <w:sz w:val="18"/>
                <w:szCs w:val="18"/>
              </w:rPr>
            </w:pPr>
            <w:r>
              <w:rPr>
                <w:rFonts w:cs="Arial" w:ascii="Arial" w:hAnsi="Arial"/>
                <w:b/>
                <w:sz w:val="18"/>
                <w:szCs w:val="18"/>
              </w:rPr>
            </w:r>
          </w:p>
          <w:p>
            <w:pPr>
              <w:pStyle w:val="Normal"/>
              <w:widowControl w:val="false"/>
              <w:tabs>
                <w:tab w:val="clear" w:pos="708"/>
                <w:tab w:val="right" w:pos="1370" w:leader="none"/>
              </w:tabs>
              <w:rPr>
                <w:rFonts w:ascii="Arial" w:hAnsi="Arial" w:cs="Arial"/>
                <w:sz w:val="16"/>
                <w:szCs w:val="14"/>
              </w:rPr>
            </w:pPr>
            <w:r>
              <w:rPr>
                <w:rFonts w:cs="Arial" w:ascii="Arial" w:hAnsi="Arial"/>
                <w:sz w:val="16"/>
                <w:szCs w:val="14"/>
              </w:rPr>
              <w:t>Prática como Componente Curricular (</w:t>
            </w:r>
            <w:r>
              <w:rPr>
                <w:rFonts w:cs="Arial" w:ascii="Arial" w:hAnsi="Arial"/>
                <w:sz w:val="16"/>
                <w:szCs w:val="14"/>
                <w:highlight w:val="yellow"/>
              </w:rPr>
              <w:t>PCC</w:t>
            </w:r>
            <w:r>
              <w:rPr>
                <w:rFonts w:cs="Arial" w:ascii="Arial" w:hAnsi="Arial"/>
                <w:sz w:val="16"/>
                <w:szCs w:val="14"/>
              </w:rPr>
              <w:t>): 00</w:t>
            </w:r>
          </w:p>
          <w:p>
            <w:pPr>
              <w:pStyle w:val="Normal"/>
              <w:widowControl w:val="false"/>
              <w:tabs>
                <w:tab w:val="clear" w:pos="708"/>
                <w:tab w:val="right" w:pos="1370" w:leader="none"/>
              </w:tabs>
              <w:rPr>
                <w:rFonts w:ascii="Arial" w:hAnsi="Arial" w:cs="Arial"/>
                <w:sz w:val="16"/>
                <w:szCs w:val="14"/>
              </w:rPr>
            </w:pPr>
            <w:r>
              <w:rPr>
                <w:rFonts w:cs="Arial" w:ascii="Arial" w:hAnsi="Arial"/>
                <w:sz w:val="16"/>
                <w:szCs w:val="14"/>
              </w:rPr>
            </w:r>
          </w:p>
          <w:p>
            <w:pPr>
              <w:pStyle w:val="Normal"/>
              <w:widowControl w:val="false"/>
              <w:tabs>
                <w:tab w:val="clear" w:pos="708"/>
                <w:tab w:val="right" w:pos="1370" w:leader="none"/>
              </w:tabs>
              <w:rPr>
                <w:rFonts w:ascii="Arial" w:hAnsi="Arial" w:cs="Arial"/>
                <w:bCs/>
                <w:color w:val="FF0000"/>
                <w:sz w:val="16"/>
                <w:szCs w:val="16"/>
              </w:rPr>
            </w:pPr>
            <w:r>
              <w:rPr>
                <w:rFonts w:cs="Arial" w:ascii="Arial" w:hAnsi="Arial"/>
                <w:bCs/>
                <w:color w:val="FF0000"/>
                <w:sz w:val="16"/>
                <w:szCs w:val="16"/>
              </w:rPr>
              <w:t xml:space="preserve">Atividade Curricular de Extensão (ACE): </w:t>
            </w:r>
            <w:r>
              <w:rPr>
                <w:rFonts w:cs="Arial" w:ascii="Arial" w:hAnsi="Arial"/>
                <w:b/>
                <w:color w:val="FF0000"/>
                <w:sz w:val="16"/>
                <w:szCs w:val="16"/>
              </w:rPr>
              <w:t>15h</w:t>
            </w:r>
          </w:p>
          <w:p>
            <w:pPr>
              <w:pStyle w:val="Normal"/>
              <w:widowControl w:val="false"/>
              <w:tabs>
                <w:tab w:val="clear" w:pos="708"/>
                <w:tab w:val="right" w:pos="1370" w:leader="none"/>
              </w:tabs>
              <w:rPr>
                <w:rFonts w:ascii="Arial" w:hAnsi="Arial" w:cs="Arial"/>
                <w:sz w:val="18"/>
                <w:szCs w:val="18"/>
              </w:rPr>
            </w:pPr>
            <w:r>
              <w:rPr>
                <w:rFonts w:cs="Arial" w:ascii="Arial" w:hAnsi="Arial"/>
                <w:sz w:val="18"/>
                <w:szCs w:val="18"/>
              </w:rPr>
            </w:r>
          </w:p>
          <w:p>
            <w:pPr>
              <w:pStyle w:val="Normal"/>
              <w:widowControl w:val="false"/>
              <w:tabs>
                <w:tab w:val="clear" w:pos="708"/>
                <w:tab w:val="right" w:pos="1370" w:leader="none"/>
              </w:tabs>
              <w:rPr>
                <w:rFonts w:ascii="Arial" w:hAnsi="Arial" w:cs="Arial"/>
                <w:sz w:val="18"/>
                <w:szCs w:val="18"/>
              </w:rPr>
            </w:pPr>
            <w:r>
              <w:rPr>
                <w:rFonts w:cs="Arial" w:ascii="Arial" w:hAnsi="Arial"/>
                <w:sz w:val="18"/>
                <w:szCs w:val="18"/>
              </w:rPr>
            </w:r>
          </w:p>
          <w:p>
            <w:pPr>
              <w:pStyle w:val="Normal"/>
              <w:widowControl w:val="false"/>
              <w:tabs>
                <w:tab w:val="clear" w:pos="708"/>
                <w:tab w:val="right" w:pos="1370" w:leader="none"/>
              </w:tabs>
              <w:rPr>
                <w:rFonts w:ascii="Arial" w:hAnsi="Arial" w:cs="Arial"/>
                <w:b/>
                <w:b/>
                <w:sz w:val="18"/>
                <w:szCs w:val="18"/>
              </w:rPr>
            </w:pPr>
            <w:r>
              <w:rPr>
                <w:rFonts w:cs="Arial" w:ascii="Arial" w:hAnsi="Arial"/>
                <w:b/>
                <w:sz w:val="18"/>
                <w:szCs w:val="18"/>
              </w:rPr>
              <w:t>CH semanal: 04</w:t>
            </w:r>
          </w:p>
          <w:p>
            <w:pPr>
              <w:pStyle w:val="Normal"/>
              <w:widowControl w:val="false"/>
              <w:tabs>
                <w:tab w:val="clear" w:pos="708"/>
                <w:tab w:val="right" w:pos="1370" w:leader="none"/>
              </w:tabs>
              <w:rPr>
                <w:rFonts w:ascii="Arial" w:hAnsi="Arial" w:cs="Arial"/>
                <w:sz w:val="18"/>
                <w:szCs w:val="18"/>
              </w:rPr>
            </w:pPr>
            <w:r>
              <w:rPr>
                <w:rFonts w:cs="Arial" w:ascii="Arial" w:hAnsi="Arial"/>
                <w:sz w:val="18"/>
                <w:szCs w:val="18"/>
              </w:rPr>
            </w:r>
          </w:p>
        </w:tc>
        <w:tc>
          <w:tcPr>
            <w:tcW w:w="111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311" w:leader="none"/>
              </w:tabs>
              <w:ind w:left="5" w:hanging="0"/>
              <w:rPr>
                <w:rFonts w:ascii="Arial" w:hAnsi="Arial" w:cs="Arial"/>
                <w:sz w:val="16"/>
                <w:szCs w:val="16"/>
              </w:rPr>
            </w:pPr>
            <w:r>
              <w:rPr>
                <w:rFonts w:cs="Arial" w:ascii="Arial" w:hAnsi="Arial"/>
                <w:sz w:val="16"/>
                <w:szCs w:val="16"/>
              </w:rPr>
              <w:t xml:space="preserve">Padrão (PD): </w:t>
            </w:r>
            <w:r>
              <w:rPr>
                <w:rFonts w:cs="Arial" w:ascii="Arial" w:hAnsi="Arial"/>
                <w:b/>
                <w:bCs/>
                <w:sz w:val="16"/>
                <w:szCs w:val="16"/>
              </w:rPr>
              <w:t>40h</w:t>
            </w:r>
            <w:r>
              <w:rPr>
                <w:rFonts w:cs="Arial" w:ascii="Arial" w:hAnsi="Arial"/>
                <w:sz w:val="16"/>
                <w:szCs w:val="16"/>
              </w:rPr>
              <w:t xml:space="preserve"> </w:t>
            </w:r>
          </w:p>
        </w:tc>
        <w:tc>
          <w:tcPr>
            <w:tcW w:w="1117"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416" w:leader="none"/>
              </w:tabs>
              <w:rPr>
                <w:rFonts w:ascii="Arial" w:hAnsi="Arial" w:cs="Arial"/>
                <w:sz w:val="16"/>
                <w:szCs w:val="16"/>
              </w:rPr>
            </w:pPr>
            <w:r>
              <w:rPr>
                <w:rFonts w:cs="Arial" w:ascii="Arial" w:hAnsi="Arial"/>
                <w:sz w:val="16"/>
                <w:szCs w:val="16"/>
              </w:rPr>
              <w:t>Laboratório (LB): 00</w:t>
            </w:r>
          </w:p>
        </w:tc>
        <w:tc>
          <w:tcPr>
            <w:tcW w:w="1119"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378" w:leader="none"/>
              </w:tabs>
              <w:rPr>
                <w:rFonts w:ascii="Arial" w:hAnsi="Arial" w:cs="Arial"/>
                <w:sz w:val="16"/>
                <w:szCs w:val="16"/>
              </w:rPr>
            </w:pPr>
            <w:r>
              <w:rPr>
                <w:rFonts w:cs="Arial" w:ascii="Arial" w:hAnsi="Arial"/>
                <w:sz w:val="16"/>
                <w:szCs w:val="16"/>
              </w:rPr>
              <w:t>Campo (CP): 00</w:t>
            </w:r>
          </w:p>
        </w:tc>
        <w:tc>
          <w:tcPr>
            <w:tcW w:w="111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341" w:leader="none"/>
              </w:tabs>
              <w:rPr>
                <w:rFonts w:ascii="Arial" w:hAnsi="Arial" w:cs="Arial"/>
                <w:sz w:val="16"/>
                <w:szCs w:val="16"/>
              </w:rPr>
            </w:pPr>
            <w:r>
              <w:rPr>
                <w:rFonts w:cs="Arial" w:ascii="Arial" w:hAnsi="Arial"/>
                <w:sz w:val="16"/>
                <w:szCs w:val="16"/>
              </w:rPr>
              <w:t xml:space="preserve">Estágio (ES): </w:t>
            </w:r>
            <w:r>
              <w:rPr>
                <w:rFonts w:cs="Arial" w:ascii="Arial" w:hAnsi="Arial"/>
                <w:b/>
                <w:bCs/>
                <w:sz w:val="16"/>
                <w:szCs w:val="16"/>
              </w:rPr>
              <w:t>20h</w:t>
            </w:r>
          </w:p>
        </w:tc>
        <w:tc>
          <w:tcPr>
            <w:tcW w:w="1107"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right" w:pos="1305" w:leader="none"/>
              </w:tabs>
              <w:rPr>
                <w:rFonts w:ascii="Arial" w:hAnsi="Arial" w:cs="Arial"/>
                <w:b/>
                <w:b/>
                <w:sz w:val="16"/>
                <w:szCs w:val="16"/>
              </w:rPr>
            </w:pPr>
            <w:r>
              <w:rPr>
                <w:rFonts w:cs="Arial" w:ascii="Arial" w:hAnsi="Arial"/>
                <w:sz w:val="16"/>
                <w:szCs w:val="16"/>
              </w:rPr>
              <w:t>Orientada (OR): 00</w:t>
            </w:r>
          </w:p>
        </w:tc>
        <w:tc>
          <w:tcPr>
            <w:tcW w:w="1076" w:type="dxa"/>
            <w:tcBorders>
              <w:top w:val="single" w:sz="6" w:space="0" w:color="000000"/>
              <w:left w:val="single" w:sz="6" w:space="0" w:color="000000"/>
              <w:bottom w:val="single" w:sz="4" w:space="0" w:color="000000"/>
              <w:right w:val="single" w:sz="4" w:space="0" w:color="000000"/>
            </w:tcBorders>
            <w:vAlign w:val="center"/>
          </w:tcPr>
          <w:p>
            <w:pPr>
              <w:pStyle w:val="Normal"/>
              <w:widowControl w:val="false"/>
              <w:tabs>
                <w:tab w:val="clear" w:pos="708"/>
                <w:tab w:val="right" w:pos="1305" w:leader="none"/>
              </w:tabs>
              <w:ind w:left="73" w:hanging="0"/>
              <w:rPr>
                <w:rFonts w:ascii="Arial" w:hAnsi="Arial" w:cs="Arial"/>
                <w:sz w:val="16"/>
                <w:szCs w:val="14"/>
              </w:rPr>
            </w:pPr>
            <w:r>
              <w:rPr>
                <w:rFonts w:cs="Arial" w:ascii="Arial" w:hAnsi="Arial"/>
                <w:sz w:val="16"/>
                <w:szCs w:val="14"/>
              </w:rPr>
              <w:t>Prática Específica (PE): 00</w:t>
            </w:r>
          </w:p>
        </w:tc>
        <w:tc>
          <w:tcPr>
            <w:tcW w:w="1411" w:type="dxa"/>
            <w:gridSpan w:val="2"/>
            <w:tcBorders>
              <w:top w:val="single" w:sz="6" w:space="0" w:color="000000"/>
              <w:left w:val="single" w:sz="4" w:space="0" w:color="000000"/>
              <w:bottom w:val="single" w:sz="4" w:space="0" w:color="000000"/>
              <w:right w:val="single" w:sz="6" w:space="0" w:color="000000"/>
            </w:tcBorders>
            <w:vAlign w:val="center"/>
          </w:tcPr>
          <w:p>
            <w:pPr>
              <w:pStyle w:val="Normal"/>
              <w:widowControl w:val="false"/>
              <w:tabs>
                <w:tab w:val="clear" w:pos="708"/>
                <w:tab w:val="right" w:pos="1305" w:leader="none"/>
              </w:tabs>
              <w:ind w:left="78" w:hanging="0"/>
              <w:rPr>
                <w:rFonts w:ascii="Arial" w:hAnsi="Arial" w:cs="Arial"/>
                <w:sz w:val="16"/>
                <w:szCs w:val="14"/>
              </w:rPr>
            </w:pPr>
            <w:r>
              <w:rPr>
                <w:rFonts w:cs="Arial" w:ascii="Arial" w:hAnsi="Arial"/>
                <w:sz w:val="16"/>
                <w:szCs w:val="14"/>
              </w:rPr>
              <w:t>Estágio de Formação Pedagógica (EFP): 00</w:t>
            </w:r>
          </w:p>
        </w:tc>
      </w:tr>
      <w:tr>
        <w:trPr>
          <w:trHeight w:val="1077" w:hRule="atLeast"/>
        </w:trPr>
        <w:tc>
          <w:tcPr>
            <w:tcW w:w="9577" w:type="dxa"/>
            <w:gridSpan w:val="10"/>
            <w:tcBorders>
              <w:top w:val="single" w:sz="6" w:space="0" w:color="000000"/>
              <w:left w:val="single" w:sz="6" w:space="0" w:color="000000"/>
              <w:right w:val="single" w:sz="6" w:space="0" w:color="000000"/>
            </w:tcBorders>
          </w:tcPr>
          <w:p>
            <w:pPr>
              <w:pStyle w:val="Normal"/>
              <w:widowControl w:val="false"/>
              <w:jc w:val="center"/>
              <w:rPr>
                <w:rFonts w:ascii="Arial" w:hAnsi="Arial" w:cs="Arial"/>
                <w:sz w:val="4"/>
                <w:szCs w:val="4"/>
              </w:rPr>
            </w:pPr>
            <w:r>
              <w:rPr>
                <w:rFonts w:cs="Arial" w:ascii="Arial" w:hAnsi="Arial"/>
                <w:sz w:val="4"/>
                <w:szCs w:val="4"/>
              </w:rPr>
            </w:r>
          </w:p>
          <w:p>
            <w:pPr>
              <w:pStyle w:val="Normal"/>
              <w:widowControl w:val="false"/>
              <w:rPr>
                <w:rFonts w:ascii="Arial" w:hAnsi="Arial" w:cs="Arial"/>
                <w:b/>
                <w:b/>
                <w:sz w:val="16"/>
                <w:szCs w:val="16"/>
                <w:u w:val="single"/>
              </w:rPr>
            </w:pPr>
            <w:r>
              <w:rPr>
                <w:rFonts w:cs="Arial" w:ascii="Arial" w:hAnsi="Arial"/>
                <w:b/>
                <w:sz w:val="16"/>
                <w:szCs w:val="16"/>
                <w:u w:val="single"/>
              </w:rPr>
              <w:t>Indicar a carga horária semestral (em PD-LB-CP-ES-OR-PE-EFP-ACE-PCC)</w:t>
            </w:r>
          </w:p>
          <w:p>
            <w:pPr>
              <w:pStyle w:val="Normal"/>
              <w:widowControl w:val="false"/>
              <w:rPr>
                <w:rFonts w:ascii="Arial" w:hAnsi="Arial" w:cs="Arial"/>
                <w:b/>
                <w:b/>
                <w:sz w:val="16"/>
                <w:szCs w:val="16"/>
                <w:u w:val="single"/>
              </w:rPr>
            </w:pPr>
            <w:r>
              <w:rPr>
                <w:rFonts w:cs="Arial" w:ascii="Arial" w:hAnsi="Arial"/>
                <w:b/>
                <w:sz w:val="16"/>
                <w:szCs w:val="16"/>
                <w:u w:val="single"/>
              </w:rPr>
              <w:t xml:space="preserve">Obs: </w:t>
            </w:r>
            <w:r>
              <w:rPr>
                <w:rFonts w:cs="Arial" w:ascii="Arial" w:hAnsi="Arial"/>
                <w:b/>
                <w:sz w:val="16"/>
                <w:szCs w:val="16"/>
                <w:highlight w:val="yellow"/>
                <w:u w:val="single"/>
              </w:rPr>
              <w:t>PCC</w:t>
            </w:r>
            <w:r>
              <w:rPr>
                <w:rFonts w:cs="Arial" w:ascii="Arial" w:hAnsi="Arial"/>
                <w:b/>
                <w:sz w:val="16"/>
                <w:szCs w:val="16"/>
                <w:u w:val="single"/>
              </w:rPr>
              <w:t>: somente para cursos de Licenciatura</w:t>
            </w:r>
          </w:p>
          <w:p>
            <w:pPr>
              <w:pStyle w:val="Normal"/>
              <w:widowControl w:val="false"/>
              <w:rPr>
                <w:rFonts w:ascii="Arial" w:hAnsi="Arial" w:cs="Arial"/>
                <w:b/>
                <w:b/>
                <w:bCs/>
                <w:iCs/>
                <w:sz w:val="16"/>
                <w:szCs w:val="16"/>
                <w:u w:val="single"/>
              </w:rPr>
            </w:pPr>
            <w:r>
              <w:rPr>
                <w:rFonts w:cs="Arial" w:ascii="Arial" w:hAnsi="Arial"/>
                <w:b/>
                <w:bCs/>
                <w:iCs/>
                <w:sz w:val="16"/>
                <w:szCs w:val="16"/>
                <w:u w:val="single"/>
              </w:rPr>
              <w:t>*Indicar a carga horária que será à distância.</w:t>
            </w:r>
          </w:p>
          <w:p>
            <w:pPr>
              <w:pStyle w:val="Normal"/>
              <w:widowControl w:val="false"/>
              <w:ind w:left="360" w:hanging="0"/>
              <w:rPr>
                <w:rFonts w:ascii="Arial" w:hAnsi="Arial" w:cs="Arial"/>
                <w:b/>
                <w:b/>
                <w:sz w:val="16"/>
                <w:szCs w:val="16"/>
                <w:u w:val="single"/>
              </w:rPr>
            </w:pPr>
            <w:r>
              <w:rPr>
                <w:rFonts w:cs="Arial" w:ascii="Arial" w:hAnsi="Arial"/>
                <w:b/>
                <w:sz w:val="16"/>
                <w:szCs w:val="16"/>
                <w:u w:val="single"/>
              </w:rPr>
            </w:r>
          </w:p>
          <w:p>
            <w:pPr>
              <w:pStyle w:val="Normal"/>
              <w:widowControl w:val="false"/>
              <w:ind w:left="360" w:hanging="0"/>
              <w:rPr>
                <w:rFonts w:ascii="Arial" w:hAnsi="Arial" w:cs="Arial"/>
                <w:b/>
                <w:b/>
                <w:sz w:val="18"/>
                <w:szCs w:val="18"/>
              </w:rPr>
            </w:pPr>
            <w:r>
              <w:rPr>
                <w:rFonts w:cs="Arial" w:ascii="Arial" w:hAnsi="Arial"/>
                <w:b/>
                <w:sz w:val="18"/>
                <w:szCs w:val="18"/>
              </w:rPr>
            </w:r>
          </w:p>
          <w:p>
            <w:pPr>
              <w:pStyle w:val="Normal"/>
              <w:widowControl w:val="false"/>
              <w:jc w:val="center"/>
              <w:rPr>
                <w:rFonts w:ascii="Arial" w:hAnsi="Arial" w:cs="Arial"/>
                <w:b/>
                <w:b/>
                <w:sz w:val="18"/>
                <w:szCs w:val="18"/>
              </w:rPr>
            </w:pPr>
            <w:r>
              <w:rPr>
                <w:rFonts w:cs="Arial" w:ascii="Arial" w:hAnsi="Arial"/>
                <w:b/>
                <w:sz w:val="18"/>
                <w:szCs w:val="18"/>
              </w:rPr>
              <w:t xml:space="preserve">EMENTA (Unidade Didática) </w:t>
            </w:r>
          </w:p>
          <w:p>
            <w:pPr>
              <w:pStyle w:val="Normal"/>
              <w:widowControl w:val="false"/>
              <w:jc w:val="center"/>
              <w:rPr>
                <w:rFonts w:ascii="Arial" w:hAnsi="Arial" w:cs="Arial"/>
                <w:b/>
                <w:b/>
                <w:sz w:val="24"/>
                <w:szCs w:val="24"/>
              </w:rPr>
            </w:pPr>
            <w:r>
              <w:rPr>
                <w:rFonts w:cs="Arial" w:ascii="Arial" w:hAnsi="Arial"/>
                <w:b/>
                <w:sz w:val="24"/>
                <w:szCs w:val="24"/>
              </w:rPr>
            </w:r>
          </w:p>
          <w:p>
            <w:pPr>
              <w:pStyle w:val="NormalWeb"/>
              <w:widowControl w:val="false"/>
              <w:spacing w:beforeAutospacing="0" w:before="0" w:afterAutospacing="0" w:after="0"/>
              <w:rPr>
                <w:rFonts w:ascii="Arial" w:hAnsi="Arial" w:cs="Arial"/>
                <w:sz w:val="18"/>
                <w:szCs w:val="18"/>
              </w:rPr>
            </w:pPr>
            <w:r>
              <w:rPr>
                <w:rFonts w:cs="Arial" w:ascii="Arial" w:hAnsi="Arial"/>
                <w:sz w:val="20"/>
                <w:szCs w:val="20"/>
              </w:rPr>
              <w:t xml:space="preserve">É uma descrição sucinta que resume o conteúdo conceitual ou conceitual/procedimental </w:t>
            </w:r>
            <w:r>
              <w:rPr>
                <w:rFonts w:cs="Arial" w:ascii="Arial" w:hAnsi="Arial"/>
                <w:sz w:val="18"/>
                <w:szCs w:val="18"/>
              </w:rPr>
              <w:t>tratado na disciplina.</w:t>
            </w:r>
          </w:p>
          <w:p>
            <w:pPr>
              <w:pStyle w:val="NormalWeb"/>
              <w:widowControl w:val="false"/>
              <w:spacing w:beforeAutospacing="0" w:before="0" w:afterAutospacing="0" w:after="0"/>
              <w:rPr>
                <w:rFonts w:ascii="Arial" w:hAnsi="Arial" w:cs="Arial"/>
                <w:color w:val="C0504D" w:themeColor="accent2"/>
                <w:sz w:val="18"/>
                <w:szCs w:val="18"/>
              </w:rPr>
            </w:pPr>
            <w:r>
              <w:rPr>
                <w:rFonts w:cs="Arial" w:ascii="Arial" w:hAnsi="Arial"/>
                <w:color w:val="C0504D" w:themeColor="accent2"/>
                <w:sz w:val="18"/>
                <w:szCs w:val="18"/>
              </w:rPr>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Style w:val="Strong"/>
                <w:rFonts w:cs="Arial" w:ascii="Arial" w:hAnsi="Arial"/>
                <w:sz w:val="18"/>
                <w:szCs w:val="18"/>
              </w:rPr>
              <w:t>Exemplo: Para disciplina de Anestesiologia</w:t>
            </w:r>
          </w:p>
          <w:p>
            <w:pPr>
              <w:pStyle w:val="Normal"/>
              <w:widowControl w:val="false"/>
              <w:rPr>
                <w:rFonts w:ascii="Arial" w:hAnsi="Arial" w:cs="Arial"/>
                <w:b/>
                <w:b/>
                <w:sz w:val="24"/>
                <w:szCs w:val="24"/>
              </w:rPr>
            </w:pPr>
            <w:r>
              <w:rPr>
                <w:rFonts w:cs="Arial" w:ascii="Arial" w:hAnsi="Arial"/>
                <w:sz w:val="18"/>
                <w:szCs w:val="18"/>
              </w:rPr>
              <w:t>Aspectos farmacológicos das anestesias locais. Técnicas anestésicas intra e extra-bucais utilizadas em Odontologia. Complicações devido aos anestésicos locais.</w:t>
            </w:r>
          </w:p>
          <w:p>
            <w:pPr>
              <w:pStyle w:val="Normal"/>
              <w:widowControl w:val="false"/>
              <w:jc w:val="center"/>
              <w:rPr>
                <w:rFonts w:ascii="Arial" w:hAnsi="Arial" w:cs="Arial"/>
                <w:b/>
                <w:b/>
                <w:sz w:val="24"/>
                <w:szCs w:val="24"/>
              </w:rPr>
            </w:pPr>
            <w:r>
              <w:rPr>
                <w:rFonts w:cs="Arial" w:ascii="Arial" w:hAnsi="Arial"/>
                <w:b/>
                <w:sz w:val="24"/>
                <w:szCs w:val="24"/>
              </w:rPr>
            </w:r>
          </w:p>
          <w:p>
            <w:pPr>
              <w:pStyle w:val="Normal"/>
              <w:widowControl w:val="false"/>
              <w:jc w:val="center"/>
              <w:rPr>
                <w:rFonts w:ascii="Arial" w:hAnsi="Arial" w:cs="Arial"/>
                <w:sz w:val="18"/>
                <w:szCs w:val="18"/>
              </w:rPr>
            </w:pPr>
            <w:r>
              <w:rPr>
                <w:rFonts w:cs="Arial" w:ascii="Arial" w:hAnsi="Arial"/>
                <w:sz w:val="18"/>
                <w:szCs w:val="18"/>
              </w:rPr>
            </w:r>
          </w:p>
        </w:tc>
        <w:tc>
          <w:tcPr>
            <w:tcW w:w="251" w:type="dxa"/>
            <w:tcBorders/>
          </w:tcPr>
          <w:p>
            <w:pPr>
              <w:pStyle w:val="Normal"/>
              <w:widowControl w:val="false"/>
              <w:rPr/>
            </w:pPr>
            <w:r>
              <w:rPr/>
            </w:r>
          </w:p>
        </w:tc>
      </w:tr>
      <w:tr>
        <w:trPr>
          <w:trHeight w:val="869" w:hRule="atLeast"/>
        </w:trPr>
        <w:tc>
          <w:tcPr>
            <w:tcW w:w="9577"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al" w:hAnsi="Arial" w:cs="Arial"/>
                <w:b/>
                <w:b/>
                <w:sz w:val="18"/>
                <w:szCs w:val="18"/>
              </w:rPr>
            </w:pPr>
            <w:r>
              <w:rPr>
                <w:rFonts w:cs="Arial" w:ascii="Arial" w:hAnsi="Arial"/>
                <w:b/>
                <w:sz w:val="18"/>
                <w:szCs w:val="18"/>
              </w:rPr>
              <w:t>JUSTIFICATIVA PARA OFERTA EaD</w:t>
            </w:r>
          </w:p>
        </w:tc>
        <w:tc>
          <w:tcPr>
            <w:tcW w:w="251" w:type="dxa"/>
            <w:tcBorders/>
          </w:tcPr>
          <w:p>
            <w:pPr>
              <w:pStyle w:val="Normal"/>
              <w:widowControl w:val="false"/>
              <w:rPr/>
            </w:pPr>
            <w:r>
              <w:rPr/>
            </w:r>
          </w:p>
        </w:tc>
      </w:tr>
      <w:tr>
        <w:trPr>
          <w:trHeight w:val="556" w:hRule="atLeast"/>
        </w:trPr>
        <w:tc>
          <w:tcPr>
            <w:tcW w:w="9577"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al" w:hAnsi="Arial" w:cs="Arial"/>
                <w:b/>
                <w:b/>
                <w:sz w:val="8"/>
                <w:szCs w:val="8"/>
              </w:rPr>
            </w:pPr>
            <w:r>
              <w:rPr>
                <w:rFonts w:cs="Arial" w:ascii="Arial" w:hAnsi="Arial"/>
                <w:b/>
                <w:sz w:val="8"/>
                <w:szCs w:val="8"/>
              </w:rPr>
            </w:r>
          </w:p>
          <w:p>
            <w:pPr>
              <w:pStyle w:val="Normal"/>
              <w:widowControl w:val="false"/>
              <w:rPr>
                <w:rFonts w:ascii="Arial" w:hAnsi="Arial" w:cs="Arial"/>
                <w:b/>
                <w:b/>
              </w:rPr>
            </w:pPr>
            <w:r>
              <w:rPr>
                <w:rFonts w:cs="Arial" w:ascii="Arial" w:hAnsi="Arial"/>
                <w:b/>
              </w:rPr>
            </w:r>
          </w:p>
          <w:p>
            <w:pPr>
              <w:pStyle w:val="Ttulo1"/>
              <w:widowControl w:val="false"/>
              <w:jc w:val="center"/>
              <w:rPr>
                <w:rFonts w:cs="Arial"/>
                <w:sz w:val="18"/>
                <w:szCs w:val="18"/>
              </w:rPr>
            </w:pPr>
            <w:r>
              <w:rPr>
                <w:rFonts w:cs="Arial"/>
                <w:sz w:val="18"/>
                <w:szCs w:val="18"/>
              </w:rPr>
              <w:t>PROGRAMA (itens de cada unidade didática)</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Style w:val="Strong"/>
                <w:rFonts w:ascii="Arial" w:hAnsi="Arial" w:cs="Arial"/>
                <w:sz w:val="18"/>
                <w:szCs w:val="18"/>
              </w:rPr>
            </w:pPr>
            <w:r>
              <w:rPr>
                <w:rFonts w:cs="Arial" w:ascii="Arial" w:hAnsi="Arial"/>
                <w:sz w:val="18"/>
                <w:szCs w:val="18"/>
              </w:rPr>
              <w:t>É a listagem de todos os tópicos, unidades ou itens que serão estudados durante o desenvolvimento da disciplina.</w:t>
            </w:r>
            <w:r>
              <w:rPr>
                <w:rStyle w:val="Strong"/>
                <w:rFonts w:cs="Arial" w:ascii="Arial" w:hAnsi="Arial"/>
                <w:sz w:val="18"/>
                <w:szCs w:val="18"/>
              </w:rPr>
              <w:t xml:space="preserve"> </w:t>
            </w:r>
          </w:p>
          <w:p>
            <w:pPr>
              <w:pStyle w:val="NormalWeb"/>
              <w:widowControl w:val="false"/>
              <w:spacing w:beforeAutospacing="0" w:before="0" w:afterAutospacing="0" w:after="0"/>
              <w:rPr>
                <w:rStyle w:val="Strong"/>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rPr>
            </w:pPr>
            <w:r>
              <w:rPr>
                <w:rStyle w:val="Strong"/>
                <w:rFonts w:cs="Arial" w:ascii="Arial" w:hAnsi="Arial"/>
                <w:sz w:val="18"/>
                <w:szCs w:val="18"/>
              </w:rPr>
              <w:t xml:space="preserve">Exemplo: </w:t>
            </w:r>
            <w:r>
              <w:rPr>
                <w:rFonts w:cs="Arial" w:ascii="Arial" w:hAnsi="Arial"/>
                <w:sz w:val="18"/>
                <w:szCs w:val="18"/>
              </w:rPr>
              <w:t>Introdução ao estudo da anestesia. Farmacologia dos anestésicos locais: conceito, identificação, mecanismo de ação, efeitos farmacológicos, vias de metabolização e excreção. Potenciação, toxicidade, possíveis complicações sistêmicas, indicações e contra-indicações. Doses mínimas e máximas, doses utilizadas na clínica odontológica e seleção do anestésico local adequado para cada intervenção. Instrumental em Anestesia; tipos de anestesias, indicações e contra indicações. Técnicas anestésicas intra-bucais e extra-bucais: indicações, contra-indicações, pontos de referência para realização, avaliação da profundidade da anestesia, possíveis acidentes, descrição dos passos da técnica. Complicações devidas à anestesia local. Anestesia em pacientes especiais (criança, gestante, idoso, pacientes com alterações cardiovasculares, diabéticos, asmáticos, pacientes com hipertireoidismo, insuficiência renal e hepática).</w:t>
            </w:r>
          </w:p>
          <w:p>
            <w:pPr>
              <w:pStyle w:val="Normal"/>
              <w:widowControl w:val="false"/>
              <w:ind w:left="355" w:hanging="0"/>
              <w:jc w:val="both"/>
              <w:rPr>
                <w:rFonts w:ascii="Arial" w:hAnsi="Arial" w:cs="Arial"/>
              </w:rPr>
            </w:pPr>
            <w:r>
              <w:rPr>
                <w:rFonts w:cs="Arial" w:ascii="Arial" w:hAnsi="Arial"/>
              </w:rPr>
            </w:r>
          </w:p>
        </w:tc>
        <w:tc>
          <w:tcPr>
            <w:tcW w:w="251" w:type="dxa"/>
            <w:tcBorders/>
          </w:tcPr>
          <w:p>
            <w:pPr>
              <w:pStyle w:val="Normal"/>
              <w:widowControl w:val="false"/>
              <w:rPr/>
            </w:pPr>
            <w:r>
              <w:rPr/>
            </w:r>
          </w:p>
        </w:tc>
      </w:tr>
      <w:tr>
        <w:trPr>
          <w:trHeight w:val="556" w:hRule="atLeast"/>
        </w:trPr>
        <w:tc>
          <w:tcPr>
            <w:tcW w:w="9577" w:type="dxa"/>
            <w:gridSpan w:val="10"/>
            <w:tcBorders>
              <w:top w:val="single" w:sz="6"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rStyle w:val="Strong"/>
                <w:rFonts w:ascii="Arial" w:hAnsi="Arial" w:cs="Arial"/>
                <w:sz w:val="18"/>
                <w:szCs w:val="18"/>
              </w:rPr>
            </w:pPr>
            <w:r>
              <w:rPr>
                <w:rStyle w:val="Strong"/>
                <w:rFonts w:cs="Arial" w:ascii="Arial" w:hAnsi="Arial"/>
                <w:sz w:val="18"/>
                <w:szCs w:val="18"/>
              </w:rPr>
              <w:t>OBJETIVO GERAL</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t>É a formulação geral da competência que se espera do aluno ao terminar um curso, disciplina ou uma unidade de ensino.</w:t>
            </w:r>
          </w:p>
          <w:p>
            <w:pPr>
              <w:pStyle w:val="NormalWeb"/>
              <w:widowControl w:val="false"/>
              <w:spacing w:beforeAutospacing="0" w:before="0" w:afterAutospacing="0" w:after="0"/>
              <w:rPr>
                <w:rStyle w:val="Strong"/>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Style w:val="Strong"/>
                <w:rFonts w:cs="Arial" w:ascii="Arial" w:hAnsi="Arial"/>
                <w:sz w:val="18"/>
                <w:szCs w:val="18"/>
              </w:rPr>
              <w:t>Exemplo: E</w:t>
            </w:r>
            <w:r>
              <w:rPr>
                <w:rFonts w:cs="Arial" w:ascii="Arial" w:hAnsi="Arial"/>
                <w:sz w:val="18"/>
                <w:szCs w:val="18"/>
              </w:rPr>
              <w:t>xecutar uma anestesia do nervo naso-palatino.</w:t>
            </w:r>
            <w:r>
              <w:rPr>
                <w:rStyle w:val="Strong"/>
                <w:rFonts w:cs="Arial" w:ascii="Arial" w:hAnsi="Arial"/>
                <w:sz w:val="18"/>
                <w:szCs w:val="18"/>
              </w:rPr>
              <w:t xml:space="preserve"> </w:t>
            </w:r>
          </w:p>
          <w:p>
            <w:pPr>
              <w:pStyle w:val="NormalWeb"/>
              <w:widowControl w:val="false"/>
              <w:spacing w:beforeAutospacing="0" w:before="0" w:afterAutospacing="0" w:after="0"/>
              <w:jc w:val="center"/>
              <w:rPr>
                <w:rStyle w:val="Strong"/>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jc w:val="center"/>
              <w:rPr>
                <w:rFonts w:ascii="Arial" w:hAnsi="Arial" w:cs="Arial"/>
                <w:sz w:val="18"/>
                <w:szCs w:val="18"/>
              </w:rPr>
            </w:pPr>
            <w:r>
              <w:rPr>
                <w:rStyle w:val="Strong"/>
                <w:rFonts w:cs="Arial" w:ascii="Arial" w:hAnsi="Arial"/>
                <w:sz w:val="18"/>
                <w:szCs w:val="18"/>
              </w:rPr>
              <w:t>OBJETIVO ESPECÍFICO</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t>É a determinação do que se pretende que o estudante seja capaz de fazer (ou demonstrar que sabe fazer) ao término de um determinado tópico da aprendizagem. Seu desempenho deve ser observável e mensurável. Este tipo de objetivo é também chamado de objetivo comportamental ou objetivo de ensino.</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color w:val="C0504D" w:themeColor="accent2"/>
                <w:sz w:val="18"/>
                <w:szCs w:val="18"/>
              </w:rPr>
            </w:pPr>
            <w:r>
              <w:rPr>
                <w:rFonts w:cs="Arial" w:ascii="Arial" w:hAnsi="Arial"/>
                <w:color w:val="C0504D" w:themeColor="accent2"/>
                <w:sz w:val="18"/>
                <w:szCs w:val="18"/>
              </w:rPr>
              <w:t>**Em se tratando de disciplina com ACE (resolução 86/20-CEPE) inserir o(s) objetivo(s) referente(s) aos princípios extensionistas (resolução 57/19-CEPE)</w:t>
            </w:r>
          </w:p>
          <w:p>
            <w:pPr>
              <w:pStyle w:val="NormalWeb"/>
              <w:widowControl w:val="false"/>
              <w:spacing w:beforeAutospacing="0" w:before="0" w:afterAutospacing="0" w:after="0"/>
              <w:rPr>
                <w:rStyle w:val="Strong"/>
                <w:rFonts w:ascii="Arial" w:hAnsi="Arial" w:cs="Arial"/>
                <w:sz w:val="18"/>
                <w:szCs w:val="18"/>
              </w:rPr>
            </w:pPr>
            <w:r>
              <w:rPr>
                <w:rFonts w:cs="Arial" w:ascii="Arial" w:hAnsi="Arial"/>
                <w:sz w:val="18"/>
                <w:szCs w:val="18"/>
              </w:rPr>
            </w:r>
          </w:p>
          <w:p>
            <w:pPr>
              <w:pStyle w:val="Normal"/>
              <w:widowControl w:val="false"/>
              <w:jc w:val="center"/>
              <w:rPr>
                <w:rFonts w:ascii="Arial" w:hAnsi="Arial" w:cs="Arial"/>
                <w:b/>
                <w:b/>
                <w:sz w:val="8"/>
                <w:szCs w:val="8"/>
              </w:rPr>
            </w:pPr>
            <w:r>
              <w:rPr>
                <w:rStyle w:val="Strong"/>
                <w:rFonts w:cs="Arial" w:ascii="Arial" w:hAnsi="Arial"/>
                <w:sz w:val="18"/>
                <w:szCs w:val="18"/>
              </w:rPr>
              <w:t xml:space="preserve">Exemplo: </w:t>
            </w:r>
            <w:r>
              <w:rPr>
                <w:rFonts w:cs="Arial" w:ascii="Arial" w:hAnsi="Arial"/>
                <w:sz w:val="18"/>
                <w:szCs w:val="18"/>
              </w:rPr>
              <w:t>Avaliar a profundidade da anestesia, descrevendo seus sintomas e os procedimentos para esta avaliação.</w:t>
            </w:r>
          </w:p>
        </w:tc>
        <w:tc>
          <w:tcPr>
            <w:tcW w:w="251" w:type="dxa"/>
            <w:tcBorders/>
          </w:tcPr>
          <w:p>
            <w:pPr>
              <w:pStyle w:val="Normal"/>
              <w:widowControl w:val="false"/>
              <w:rPr/>
            </w:pPr>
            <w:r>
              <w:rPr/>
            </w:r>
          </w:p>
        </w:tc>
      </w:tr>
      <w:tr>
        <w:trPr>
          <w:trHeight w:val="1696" w:hRule="atLeast"/>
        </w:trPr>
        <w:tc>
          <w:tcPr>
            <w:tcW w:w="9577" w:type="dxa"/>
            <w:gridSpan w:val="10"/>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rStyle w:val="Strong"/>
                <w:rFonts w:ascii="Arial" w:hAnsi="Arial" w:cs="Arial"/>
                <w:sz w:val="18"/>
                <w:szCs w:val="18"/>
              </w:rPr>
            </w:pPr>
            <w:r>
              <w:rPr>
                <w:rStyle w:val="Strong"/>
                <w:rFonts w:cs="Arial" w:ascii="Arial" w:hAnsi="Arial"/>
                <w:sz w:val="18"/>
                <w:szCs w:val="18"/>
              </w:rPr>
              <w:t>PROCEDIMENTOS DIDÁTICOS</w:t>
            </w:r>
          </w:p>
          <w:p>
            <w:pPr>
              <w:pStyle w:val="Normal"/>
              <w:widowControl w:val="false"/>
              <w:shd w:val="clear" w:color="auto" w:fill="FFFFFF"/>
              <w:rPr>
                <w:rFonts w:ascii="Arial" w:hAnsi="Arial" w:cs="Arial"/>
                <w:sz w:val="18"/>
                <w:szCs w:val="18"/>
              </w:rPr>
            </w:pPr>
            <w:r>
              <w:rPr>
                <w:rFonts w:cs="Arial" w:ascii="Arial" w:hAnsi="Arial"/>
              </w:rPr>
              <w:t xml:space="preserve">Com base no art. 5º da Resolução 72/10-CEPE os procedimentos didáticos, inseridos na ficha 2, devem contemplar os seguintes tópicos: </w:t>
            </w:r>
          </w:p>
          <w:p>
            <w:pPr>
              <w:pStyle w:val="Normal"/>
              <w:widowControl w:val="false"/>
              <w:shd w:val="clear" w:color="auto" w:fill="FFFFFF"/>
              <w:rPr>
                <w:rFonts w:ascii="Arial" w:hAnsi="Arial" w:cs="Arial"/>
                <w:sz w:val="18"/>
                <w:szCs w:val="18"/>
              </w:rPr>
            </w:pPr>
            <w:r>
              <w:rPr>
                <w:rFonts w:cs="Arial" w:ascii="Arial" w:hAnsi="Arial"/>
                <w:b/>
                <w:bCs/>
                <w:u w:val="single"/>
              </w:rPr>
              <w:t>1. Sistema de comunicação -</w:t>
            </w:r>
            <w:r>
              <w:rPr>
                <w:rFonts w:cs="Arial" w:ascii="Arial" w:hAnsi="Arial"/>
              </w:rPr>
              <w:t xml:space="preserve"> discorrer sobre como será realizada a comunicação entre o professor-tutor e os estudantes e indicar as ferramentas disponíveis no AVA ou outros meios que serão utilizados para essa comunicação, por exemplo: redes sociais, AVA – ambiente virtual de aprendizagem, whatsapp, web conferência, skype, email, chat, teams.</w:t>
            </w:r>
          </w:p>
          <w:p>
            <w:pPr>
              <w:pStyle w:val="Normal"/>
              <w:widowControl w:val="false"/>
              <w:shd w:val="clear" w:color="auto" w:fill="FFFFFF"/>
              <w:rPr>
                <w:rFonts w:ascii="Arial" w:hAnsi="Arial" w:cs="Arial"/>
                <w:sz w:val="18"/>
                <w:szCs w:val="18"/>
              </w:rPr>
            </w:pPr>
            <w:r>
              <w:rPr>
                <w:rFonts w:cs="Arial" w:ascii="Arial" w:hAnsi="Arial"/>
                <w:b/>
                <w:bCs/>
                <w:u w:val="single"/>
              </w:rPr>
              <w:t>2. Tutoria</w:t>
            </w:r>
            <w:r>
              <w:rPr>
                <w:rFonts w:cs="Arial" w:ascii="Arial" w:hAnsi="Arial"/>
              </w:rPr>
              <w:t xml:space="preserve"> - a tutoria será exercida pelo professor que ministra a disciplina - como será realizada/ quais serão as atribuições do professor-tutor para atender as especificidades da modalidade EaD, as atividades didáticas mediadas por TDICs? - Por exemplo: orientações sobre as atividades e prazos de entrega; avisos; criação de tutoriais; mediação e costura textual em fóruns; tutoria síncrona no teams; definição e orientação sobre os critérios de avaliação, envio de feedback de atividades avaliativas, esclarecimento de dúvidas, e etc.: </w:t>
            </w:r>
          </w:p>
          <w:p>
            <w:pPr>
              <w:pStyle w:val="Normal"/>
              <w:widowControl w:val="false"/>
              <w:shd w:val="clear" w:color="auto" w:fill="FFFFFF"/>
              <w:rPr>
                <w:rFonts w:ascii="Arial" w:hAnsi="Arial" w:cs="Arial"/>
                <w:sz w:val="18"/>
                <w:szCs w:val="18"/>
              </w:rPr>
            </w:pPr>
            <w:r>
              <w:rPr>
                <w:rFonts w:cs="Arial" w:ascii="Arial" w:hAnsi="Arial"/>
                <w:b/>
                <w:bCs/>
                <w:u w:val="single"/>
              </w:rPr>
              <w:t>3. Ambientação</w:t>
            </w:r>
            <w:r>
              <w:rPr>
                <w:rFonts w:cs="Arial" w:ascii="Arial" w:hAnsi="Arial"/>
              </w:rPr>
              <w:t xml:space="preserve">: é necessário prever um período de ambientação dos estudantes aos recursos tecnológicos no início da oferta </w:t>
            </w:r>
          </w:p>
          <w:p>
            <w:pPr>
              <w:pStyle w:val="Normal"/>
              <w:widowControl w:val="false"/>
              <w:shd w:val="clear" w:color="auto" w:fill="FFFFFF"/>
              <w:rPr>
                <w:rFonts w:ascii="Arial" w:hAnsi="Arial" w:cs="Arial"/>
                <w:sz w:val="18"/>
                <w:szCs w:val="18"/>
              </w:rPr>
            </w:pPr>
            <w:r>
              <w:rPr>
                <w:rFonts w:cs="Arial" w:ascii="Arial" w:hAnsi="Arial"/>
                <w:b/>
                <w:bCs/>
                <w:u w:val="single"/>
              </w:rPr>
              <w:t>4</w:t>
            </w:r>
            <w:r>
              <w:rPr>
                <w:rFonts w:cs="Arial" w:ascii="Arial" w:hAnsi="Arial"/>
                <w:b/>
                <w:bCs/>
                <w:u w:val="single"/>
              </w:rPr>
              <w:t>. Material didático</w:t>
            </w:r>
            <w:r>
              <w:rPr>
                <w:rFonts w:cs="Arial" w:ascii="Arial" w:hAnsi="Arial"/>
              </w:rPr>
              <w:t xml:space="preserve"> - definir os tipos de materiais que serão utilizados para a consecução da disciplina e como serão aplicados. Por exemplo, haverá algum guia geral e acessível sobre o funcionamento/ regras da disciplina; tutoriais sobre as atividades avaliativas; vídeos das aulas; referências bibliográficas; guia textual do conteúdo; games; artigos científicos selecionados sob curadoria dos docentes e dos estudantes; ou outros materiais?</w:t>
            </w:r>
          </w:p>
          <w:p>
            <w:pPr>
              <w:pStyle w:val="Normal"/>
              <w:widowControl w:val="false"/>
              <w:shd w:val="clear" w:color="auto" w:fill="FFFFFF"/>
              <w:rPr>
                <w:rFonts w:ascii="Arial" w:hAnsi="Arial" w:cs="Arial"/>
                <w:sz w:val="18"/>
                <w:szCs w:val="18"/>
              </w:rPr>
            </w:pPr>
            <w:r>
              <w:rPr>
                <w:rFonts w:cs="Arial" w:ascii="Arial" w:hAnsi="Arial"/>
              </w:rPr>
              <w:t xml:space="preserve">Como sugestão à proposta, poderão ser atribuídas licenças abertas nos materiais e recursos educacionais que forem criados, para facilitar o uso, a revisão, a tradução, a adaptação, a recombinação, a distribuição e o compartilhamento gratuito pelo cidadão, resguardados os direitos autorais pertinentes. </w:t>
            </w:r>
          </w:p>
          <w:p>
            <w:pPr>
              <w:pStyle w:val="Normal"/>
              <w:widowControl w:val="false"/>
              <w:shd w:val="clear" w:color="auto" w:fill="FFFFFF"/>
              <w:rPr>
                <w:rFonts w:ascii="Arial" w:hAnsi="Arial" w:cs="Arial"/>
                <w:sz w:val="18"/>
                <w:szCs w:val="18"/>
              </w:rPr>
            </w:pPr>
            <w:r>
              <w:rPr>
                <w:rFonts w:cs="Arial" w:ascii="Arial" w:hAnsi="Arial"/>
                <w:b/>
                <w:bCs/>
                <w:u w:val="single"/>
              </w:rPr>
              <w:t>5</w:t>
            </w:r>
            <w:r>
              <w:rPr>
                <w:rFonts w:cs="Arial" w:ascii="Arial" w:hAnsi="Arial"/>
                <w:b/>
                <w:bCs/>
                <w:u w:val="single"/>
              </w:rPr>
              <w:t xml:space="preserve">. Infraestrutura tecnológica </w:t>
            </w:r>
            <w:r>
              <w:rPr>
                <w:rFonts w:cs="Arial" w:ascii="Arial" w:hAnsi="Arial"/>
              </w:rPr>
              <w:t xml:space="preserve">(conjunto de elementos tecnológicos que integram e suportam/ sustentam o projeto, a exemplo de um AVA - Ambiente Virtual de Aprendizagem/ Espaço físico na instituição, laboratório, rede de internet). Especificar qual é a infraestrutura tecnológica (la que será disponibilizada aos estudantes que não tenham Conforme o Art. 4º da Resolução 72/10: “A unidade que ofertar disciplina integral ou parcialmente a distância deverá garantir a disponibilização de serviços de tecnologia e comunicação para os estudantes, cabendo à UFPR a oferta de recursos tecnológicos de acesso a estes serviços.” </w:t>
            </w:r>
          </w:p>
          <w:p>
            <w:pPr>
              <w:pStyle w:val="Normal"/>
              <w:widowControl w:val="false"/>
              <w:shd w:val="clear" w:color="auto" w:fill="FFFFFF"/>
              <w:rPr>
                <w:rFonts w:ascii="Arial" w:hAnsi="Arial" w:cs="Arial"/>
                <w:sz w:val="18"/>
                <w:szCs w:val="18"/>
              </w:rPr>
            </w:pPr>
            <w:r>
              <w:rPr>
                <w:rFonts w:cs="Arial" w:ascii="Arial" w:hAnsi="Arial"/>
              </w:rPr>
            </w:r>
          </w:p>
          <w:p>
            <w:pPr>
              <w:pStyle w:val="Normal"/>
              <w:widowControl w:val="false"/>
              <w:shd w:val="clear" w:color="auto" w:fill="FFFFFF"/>
              <w:rPr>
                <w:rFonts w:ascii="Arial" w:hAnsi="Arial" w:cs="Arial"/>
                <w:sz w:val="18"/>
                <w:szCs w:val="18"/>
              </w:rPr>
            </w:pPr>
            <w:r>
              <w:rPr>
                <w:rFonts w:cs="Arial" w:ascii="Arial" w:hAnsi="Arial"/>
              </w:rPr>
            </w:r>
          </w:p>
          <w:p>
            <w:pPr>
              <w:pStyle w:val="NormalWeb"/>
              <w:widowControl w:val="false"/>
              <w:spacing w:beforeAutospacing="0" w:before="0" w:afterAutospacing="0" w:after="0"/>
              <w:rPr>
                <w:rFonts w:ascii="Arial" w:hAnsi="Arial" w:cs="Arial"/>
                <w:color w:val="C0504D" w:themeColor="accent2"/>
                <w:sz w:val="18"/>
                <w:szCs w:val="18"/>
              </w:rPr>
            </w:pPr>
            <w:r>
              <w:rPr>
                <w:rFonts w:cs="Arial" w:ascii="Arial" w:hAnsi="Arial"/>
                <w:color w:val="C0504D" w:themeColor="accent2"/>
                <w:sz w:val="18"/>
                <w:szCs w:val="18"/>
              </w:rPr>
              <w:t xml:space="preserve">**Em se tratando de disciplina com ACE (resolução 86/20-CEPE) </w:t>
            </w:r>
            <w:r>
              <w:rPr>
                <w:rFonts w:cs="Arial" w:ascii="Arial" w:hAnsi="Arial"/>
                <w:b/>
                <w:bCs/>
                <w:color w:val="C0504D" w:themeColor="accent2"/>
                <w:sz w:val="18"/>
                <w:szCs w:val="18"/>
              </w:rPr>
              <w:t>especificar qual ACE será utilizada</w:t>
            </w:r>
            <w:r>
              <w:rPr>
                <w:rFonts w:cs="Arial" w:ascii="Arial" w:hAnsi="Arial"/>
                <w:color w:val="C0504D" w:themeColor="accent2"/>
                <w:sz w:val="18"/>
                <w:szCs w:val="18"/>
              </w:rPr>
              <w:t xml:space="preserve"> e descrever como </w:t>
            </w:r>
            <w:r>
              <w:rPr>
                <w:rFonts w:cs="Arial" w:ascii="Arial" w:hAnsi="Arial"/>
                <w:b/>
                <w:bCs/>
                <w:color w:val="C0504D" w:themeColor="accent2"/>
                <w:sz w:val="18"/>
                <w:szCs w:val="18"/>
              </w:rPr>
              <w:t>se pretende desenvolver e acompanhar</w:t>
            </w:r>
            <w:r>
              <w:rPr>
                <w:rFonts w:cs="Arial" w:ascii="Arial" w:hAnsi="Arial"/>
                <w:color w:val="C0504D" w:themeColor="accent2"/>
                <w:sz w:val="18"/>
                <w:szCs w:val="18"/>
              </w:rPr>
              <w:t xml:space="preserve"> as atividades extensionistas vinculadas a programas/projetos de extensão (resolução 57/19-CEPE)</w:t>
            </w:r>
          </w:p>
          <w:p>
            <w:pPr>
              <w:pStyle w:val="Normal"/>
              <w:widowControl w:val="false"/>
              <w:jc w:val="both"/>
              <w:rPr>
                <w:rFonts w:ascii="Arial" w:hAnsi="Arial" w:cs="Arial"/>
              </w:rPr>
            </w:pPr>
            <w:r>
              <w:rPr>
                <w:rFonts w:cs="Arial" w:ascii="Arial" w:hAnsi="Arial"/>
              </w:rPr>
            </w:r>
          </w:p>
          <w:p>
            <w:pPr>
              <w:pStyle w:val="Normal"/>
              <w:widowControl w:val="false"/>
              <w:jc w:val="center"/>
              <w:rPr>
                <w:rFonts w:ascii="Arial" w:hAnsi="Arial" w:cs="Arial"/>
                <w:sz w:val="6"/>
                <w:szCs w:val="6"/>
              </w:rPr>
            </w:pPr>
            <w:r>
              <w:rPr>
                <w:rFonts w:cs="Arial" w:ascii="Arial" w:hAnsi="Arial"/>
                <w:sz w:val="6"/>
                <w:szCs w:val="6"/>
              </w:rPr>
            </w:r>
          </w:p>
        </w:tc>
        <w:tc>
          <w:tcPr>
            <w:tcW w:w="251" w:type="dxa"/>
            <w:tcBorders/>
          </w:tcPr>
          <w:p>
            <w:pPr>
              <w:pStyle w:val="Normal"/>
              <w:widowControl w:val="false"/>
              <w:rPr/>
            </w:pPr>
            <w:r>
              <w:rPr/>
            </w:r>
          </w:p>
        </w:tc>
      </w:tr>
      <w:tr>
        <w:trPr>
          <w:trHeight w:val="1696" w:hRule="atLeast"/>
        </w:trPr>
        <w:tc>
          <w:tcPr>
            <w:tcW w:w="9577" w:type="dxa"/>
            <w:gridSpan w:val="10"/>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rStyle w:val="Strong"/>
                <w:rFonts w:ascii="Arial" w:hAnsi="Arial" w:cs="Arial"/>
                <w:sz w:val="18"/>
                <w:szCs w:val="18"/>
              </w:rPr>
            </w:pPr>
            <w:r>
              <w:rPr>
                <w:rStyle w:val="Strong"/>
                <w:rFonts w:cs="Arial" w:ascii="Arial" w:hAnsi="Arial"/>
                <w:sz w:val="18"/>
                <w:szCs w:val="18"/>
              </w:rPr>
              <w:t>FORMAS DE AVALIAÇÃO</w:t>
            </w:r>
          </w:p>
          <w:p>
            <w:pPr>
              <w:pStyle w:val="NormalWeb"/>
              <w:widowControl w:val="false"/>
              <w:spacing w:beforeAutospacing="0" w:before="0" w:afterAutospacing="0" w:after="0"/>
              <w:jc w:val="center"/>
              <w:rPr>
                <w:rStyle w:val="Strong"/>
                <w:rFonts w:ascii="Arial" w:hAnsi="Arial" w:cs="Arial"/>
                <w:sz w:val="18"/>
                <w:szCs w:val="18"/>
              </w:rPr>
            </w:pPr>
            <w:r>
              <w:rPr>
                <w:rFonts w:cs="Arial" w:ascii="Arial" w:hAnsi="Arial"/>
                <w:sz w:val="18"/>
                <w:szCs w:val="18"/>
              </w:rPr>
            </w:r>
          </w:p>
          <w:p>
            <w:pPr>
              <w:pStyle w:val="Normal"/>
              <w:widowControl w:val="false"/>
              <w:shd w:val="clear" w:color="auto" w:fill="FFFFFF"/>
              <w:rPr>
                <w:rFonts w:ascii="Arial" w:hAnsi="Arial" w:cs="Arial"/>
                <w:sz w:val="18"/>
                <w:szCs w:val="18"/>
              </w:rPr>
            </w:pPr>
            <w:r>
              <w:rPr>
                <w:rFonts w:cs="Arial" w:ascii="Arial" w:hAnsi="Arial"/>
                <w:b/>
                <w:bCs/>
                <w:u w:val="single"/>
              </w:rPr>
              <w:t xml:space="preserve">Sistema de avaliação </w:t>
            </w:r>
            <w:r>
              <w:rPr>
                <w:rFonts w:cs="Arial" w:ascii="Arial" w:hAnsi="Arial"/>
              </w:rPr>
              <w:t>- formas, instrumentos, critérios e pesos das avaliações da CH à distância para a avaliação da disciplina. / Observar ainda que, de acordo com o art. 6º da Res. 72/10, “dentre as atividades desenvolvidas nas disciplinas integral ou parcialmente a distância, deverão ser previstas avaliações presenciais conforme legislação federal e a Resolução nº 37/97- CEPE”:</w:t>
            </w:r>
          </w:p>
          <w:p>
            <w:pPr>
              <w:pStyle w:val="Normal"/>
              <w:widowControl w:val="false"/>
              <w:shd w:val="clear" w:color="auto" w:fill="FFFFFF"/>
              <w:spacing w:before="0" w:after="0"/>
              <w:jc w:val="left"/>
              <w:rPr>
                <w:rStyle w:val="Strong"/>
                <w:b/>
                <w:b/>
                <w:bCs/>
                <w:u w:val="single"/>
              </w:rPr>
            </w:pPr>
            <w:r>
              <w:rPr>
                <w:rFonts w:cs="Arial" w:ascii="Arial" w:hAnsi="Arial"/>
                <w:sz w:val="18"/>
                <w:szCs w:val="18"/>
              </w:rPr>
            </w:r>
          </w:p>
          <w:p>
            <w:pPr>
              <w:pStyle w:val="Normal"/>
              <w:widowControl w:val="false"/>
              <w:shd w:val="clear" w:color="auto" w:fill="FFFFFF"/>
              <w:spacing w:before="0" w:after="0"/>
              <w:jc w:val="left"/>
              <w:rPr>
                <w:rFonts w:ascii="Arial" w:hAnsi="Arial" w:cs="Arial"/>
                <w:sz w:val="18"/>
                <w:szCs w:val="18"/>
              </w:rPr>
            </w:pPr>
            <w:r>
              <w:rPr>
                <w:rStyle w:val="Strong"/>
                <w:rFonts w:cs="Arial" w:ascii="Arial" w:hAnsi="Arial"/>
                <w:b/>
                <w:bCs/>
                <w:sz w:val="18"/>
                <w:szCs w:val="18"/>
                <w:u w:val="single"/>
              </w:rPr>
              <w:t>Exemplos de formas e instrumentos de avaliação</w:t>
            </w:r>
            <w:r>
              <w:rPr>
                <w:rStyle w:val="Strong"/>
                <w:rFonts w:cs="Arial" w:ascii="Arial" w:hAnsi="Arial"/>
                <w:sz w:val="18"/>
                <w:szCs w:val="18"/>
              </w:rPr>
              <w:t xml:space="preserve">: serão avaliadas as atividades on-line síncronas (Teams e UFPR Virtual) e assíncronas (na UFPR Virtual); serão utilizados questionários/ provas ou fórum na UFPR Virtual; participação dialógica ou apresentação no teams; registro em recursos de apoio como jamboard, padlet, etc. </w:t>
            </w:r>
          </w:p>
          <w:p>
            <w:pPr>
              <w:pStyle w:val="Normal"/>
              <w:widowControl w:val="false"/>
              <w:shd w:val="clear" w:color="auto" w:fill="FFFFFF"/>
              <w:spacing w:before="0" w:after="0"/>
              <w:jc w:val="left"/>
              <w:rPr>
                <w:rStyle w:val="Strong"/>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Fonts w:cs="Arial" w:ascii="Arial" w:hAnsi="Arial"/>
                <w:b/>
                <w:bCs/>
                <w:sz w:val="18"/>
                <w:szCs w:val="18"/>
                <w:u w:val="single"/>
              </w:rPr>
              <w:t>Ex</w:t>
            </w:r>
            <w:r>
              <w:rPr>
                <w:rFonts w:cs="Arial" w:ascii="Arial" w:hAnsi="Arial"/>
                <w:b/>
                <w:bCs/>
                <w:sz w:val="18"/>
                <w:szCs w:val="18"/>
                <w:u w:val="single"/>
              </w:rPr>
              <w:t>emplo</w:t>
            </w:r>
            <w:r>
              <w:rPr>
                <w:rFonts w:cs="Arial" w:ascii="Arial" w:hAnsi="Arial"/>
                <w:b/>
                <w:bCs/>
                <w:sz w:val="18"/>
                <w:szCs w:val="18"/>
                <w:u w:val="single"/>
              </w:rPr>
              <w:t xml:space="preserve"> de critérios</w:t>
            </w:r>
            <w:r>
              <w:rPr>
                <w:rFonts w:cs="Arial" w:ascii="Arial" w:hAnsi="Arial"/>
                <w:sz w:val="18"/>
                <w:szCs w:val="18"/>
              </w:rPr>
              <w:t xml:space="preserve">: serão adotadas rubricas de avaliação no AVA ou, quais critérios, por exemplo, reflexão em fórum argumentada na referência x, e como serão explicitados aos estudantes?. </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sz w:val="18"/>
                <w:szCs w:val="18"/>
              </w:rPr>
            </w:pPr>
            <w:r>
              <w:rPr>
                <w:rFonts w:cs="Arial" w:ascii="Arial" w:hAnsi="Arial"/>
                <w:b/>
                <w:bCs/>
                <w:sz w:val="18"/>
                <w:szCs w:val="18"/>
                <w:u w:val="single"/>
              </w:rPr>
              <w:t>Ex</w:t>
            </w:r>
            <w:r>
              <w:rPr>
                <w:rFonts w:cs="Arial" w:ascii="Arial" w:hAnsi="Arial"/>
                <w:b/>
                <w:bCs/>
                <w:sz w:val="18"/>
                <w:szCs w:val="18"/>
                <w:u w:val="single"/>
              </w:rPr>
              <w:t>emplo</w:t>
            </w:r>
            <w:r>
              <w:rPr>
                <w:rFonts w:cs="Arial" w:ascii="Arial" w:hAnsi="Arial"/>
                <w:b/>
                <w:bCs/>
                <w:sz w:val="18"/>
                <w:szCs w:val="18"/>
                <w:u w:val="single"/>
              </w:rPr>
              <w:t xml:space="preserve"> de pesos</w:t>
            </w:r>
            <w:r>
              <w:rPr>
                <w:rFonts w:cs="Arial" w:ascii="Arial" w:hAnsi="Arial"/>
                <w:sz w:val="18"/>
                <w:szCs w:val="18"/>
              </w:rPr>
              <w:t xml:space="preserve">: as atividades a distância terão o peso de 40% para a nota final? </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
              <w:widowControl w:val="false"/>
              <w:shd w:val="clear" w:color="auto" w:fill="FFFFFF"/>
              <w:spacing w:before="0" w:after="0"/>
              <w:rPr>
                <w:rFonts w:ascii="Arial" w:hAnsi="Arial" w:cs="Arial"/>
                <w:sz w:val="18"/>
                <w:szCs w:val="18"/>
              </w:rPr>
            </w:pPr>
            <w:r>
              <w:rPr>
                <w:rFonts w:cs="Arial" w:ascii="Arial" w:hAnsi="Arial"/>
                <w:b/>
                <w:bCs/>
                <w:sz w:val="18"/>
                <w:szCs w:val="18"/>
                <w:u w:val="single"/>
              </w:rPr>
              <w:t>Frequência das atividades à distância:</w:t>
            </w:r>
            <w:r>
              <w:rPr>
                <w:rFonts w:cs="Arial" w:ascii="Arial" w:hAnsi="Arial"/>
                <w:sz w:val="18"/>
                <w:szCs w:val="18"/>
              </w:rPr>
              <w:t xml:space="preserve"> será mensurada por meio de postagem de tarefas no AVA e/ou acesso à plataforma ou nos encontros on-line síncronos? </w:t>
            </w:r>
          </w:p>
          <w:p>
            <w:pPr>
              <w:pStyle w:val="Normal"/>
              <w:widowControl w:val="false"/>
              <w:shd w:val="clear" w:color="auto" w:fill="FFFFFF"/>
              <w:spacing w:before="0" w:after="0"/>
              <w:rPr>
                <w:rFonts w:ascii="Arial" w:hAnsi="Arial" w:cs="Arial"/>
                <w:sz w:val="18"/>
                <w:szCs w:val="18"/>
              </w:rPr>
            </w:pPr>
            <w:r>
              <w:rPr>
                <w:rFonts w:cs="Arial" w:ascii="Arial" w:hAnsi="Arial"/>
                <w:sz w:val="18"/>
                <w:szCs w:val="18"/>
              </w:rPr>
            </w:r>
          </w:p>
          <w:p>
            <w:pPr>
              <w:pStyle w:val="Normal"/>
              <w:widowControl w:val="false"/>
              <w:shd w:val="clear" w:color="auto" w:fill="FFFFFF"/>
              <w:spacing w:before="0" w:after="0"/>
              <w:rPr>
                <w:rFonts w:ascii="Arial" w:hAnsi="Arial" w:cs="Arial"/>
                <w:sz w:val="18"/>
                <w:szCs w:val="18"/>
              </w:rPr>
            </w:pPr>
            <w:r>
              <w:rPr>
                <w:rFonts w:cs="Arial" w:ascii="Arial" w:hAnsi="Arial"/>
                <w:sz w:val="18"/>
                <w:szCs w:val="18"/>
              </w:rPr>
            </w:r>
          </w:p>
          <w:p>
            <w:pPr>
              <w:pStyle w:val="Normal"/>
              <w:widowControl w:val="false"/>
              <w:shd w:val="clear" w:color="auto" w:fill="FFFFFF"/>
              <w:spacing w:before="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Fonts w:ascii="Arial" w:hAnsi="Arial" w:cs="Arial"/>
                <w:color w:val="C0504D" w:themeColor="accent2"/>
                <w:sz w:val="18"/>
                <w:szCs w:val="18"/>
              </w:rPr>
            </w:pPr>
            <w:r>
              <w:rPr>
                <w:rFonts w:cs="Arial" w:ascii="Arial" w:hAnsi="Arial"/>
                <w:color w:val="C0504D" w:themeColor="accent2"/>
                <w:sz w:val="18"/>
                <w:szCs w:val="18"/>
              </w:rPr>
              <w:t xml:space="preserve">**Em se tratando de disciplina com ACE (resolução 86/20-CEPE) descrever como será feita a </w:t>
            </w:r>
            <w:r>
              <w:rPr>
                <w:rFonts w:cs="Arial" w:ascii="Arial" w:hAnsi="Arial"/>
                <w:b/>
                <w:bCs/>
                <w:color w:val="C0504D" w:themeColor="accent2"/>
                <w:sz w:val="18"/>
                <w:szCs w:val="18"/>
              </w:rPr>
              <w:t>avaliação</w:t>
            </w:r>
            <w:r>
              <w:rPr>
                <w:rFonts w:cs="Arial" w:ascii="Arial" w:hAnsi="Arial"/>
                <w:color w:val="C0504D" w:themeColor="accent2"/>
                <w:sz w:val="18"/>
                <w:szCs w:val="18"/>
              </w:rPr>
              <w:t xml:space="preserve"> das atividades extensionistas vinculadas a programas/projetos de extensão (resolução 57/19-CEPE)</w:t>
            </w:r>
          </w:p>
          <w:p>
            <w:pPr>
              <w:pStyle w:val="NormalWeb"/>
              <w:widowControl w:val="false"/>
              <w:spacing w:beforeAutospacing="0" w:before="0" w:afterAutospacing="0" w:after="0"/>
              <w:rPr>
                <w:rFonts w:ascii="Arial" w:hAnsi="Arial" w:cs="Arial"/>
                <w:sz w:val="18"/>
                <w:szCs w:val="18"/>
              </w:rPr>
            </w:pPr>
            <w:r>
              <w:rPr>
                <w:rFonts w:cs="Arial" w:ascii="Arial" w:hAnsi="Arial"/>
                <w:sz w:val="18"/>
                <w:szCs w:val="18"/>
              </w:rPr>
            </w:r>
          </w:p>
          <w:p>
            <w:pPr>
              <w:pStyle w:val="NormalWeb"/>
              <w:widowControl w:val="false"/>
              <w:spacing w:beforeAutospacing="0" w:before="0" w:afterAutospacing="0" w:after="0"/>
              <w:rPr>
                <w:rStyle w:val="Strong"/>
                <w:rFonts w:ascii="Arial" w:hAnsi="Arial" w:cs="Arial"/>
                <w:sz w:val="18"/>
                <w:szCs w:val="18"/>
              </w:rPr>
            </w:pPr>
            <w:r>
              <w:rPr>
                <w:rFonts w:cs="Arial" w:ascii="Arial" w:hAnsi="Arial"/>
                <w:sz w:val="18"/>
                <w:szCs w:val="18"/>
              </w:rPr>
            </w:r>
          </w:p>
        </w:tc>
        <w:tc>
          <w:tcPr>
            <w:tcW w:w="251" w:type="dxa"/>
            <w:tcBorders/>
          </w:tcPr>
          <w:p>
            <w:pPr>
              <w:pStyle w:val="Normal"/>
              <w:widowControl w:val="false"/>
              <w:rPr/>
            </w:pPr>
            <w:r>
              <w:rPr/>
            </w:r>
          </w:p>
        </w:tc>
      </w:tr>
      <w:tr>
        <w:trPr>
          <w:trHeight w:val="1696" w:hRule="atLeast"/>
        </w:trPr>
        <w:tc>
          <w:tcPr>
            <w:tcW w:w="9577"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280"/>
              <w:jc w:val="center"/>
              <w:rPr>
                <w:rFonts w:ascii="Arial" w:hAnsi="Arial" w:cs="Arial"/>
              </w:rPr>
            </w:pPr>
            <w:r>
              <w:rPr>
                <w:rStyle w:val="Strong"/>
                <w:rFonts w:cs="Arial" w:ascii="Arial" w:hAnsi="Arial"/>
                <w:b/>
                <w:bCs/>
                <w:sz w:val="18"/>
                <w:szCs w:val="18"/>
                <w:u w:val="none"/>
              </w:rPr>
              <w:t>CAPACITAÇÃO E EXPERIÊNCIA</w:t>
            </w:r>
          </w:p>
          <w:p>
            <w:pPr>
              <w:pStyle w:val="Normal"/>
              <w:widowControl w:val="false"/>
              <w:shd w:val="clear" w:color="auto" w:fill="FFFFFF"/>
              <w:spacing w:before="0" w:after="280"/>
              <w:jc w:val="left"/>
              <w:rPr>
                <w:rFonts w:ascii="Arial" w:hAnsi="Arial" w:cs="Arial"/>
              </w:rPr>
            </w:pPr>
            <w:r>
              <w:rPr>
                <w:rStyle w:val="Strong"/>
                <w:rFonts w:cs="Arial" w:ascii="Arial" w:hAnsi="Arial"/>
                <w:b/>
                <w:bCs/>
                <w:sz w:val="18"/>
                <w:szCs w:val="18"/>
                <w:u w:val="single"/>
              </w:rPr>
              <w:t xml:space="preserve">Capacitação/ Experiência </w:t>
            </w:r>
            <w:r>
              <w:rPr>
                <w:rStyle w:val="Strong"/>
                <w:rFonts w:cs="Arial" w:ascii="Arial" w:hAnsi="Arial"/>
                <w:sz w:val="18"/>
                <w:szCs w:val="18"/>
              </w:rPr>
              <w:t>(art 5 do parágrafo 2 da Res. 72/10): o professor-tutor deverá ter formação ou experiência comprovada para atuar na modalidade EaD, sendo necessário anexar os certificados de capacitação para atuação em EaD no projeto do curso (aba “documentos” do SIGA).</w:t>
            </w:r>
          </w:p>
          <w:p>
            <w:pPr>
              <w:pStyle w:val="NormalWeb"/>
              <w:widowControl w:val="false"/>
              <w:spacing w:beforeAutospacing="0" w:before="0" w:afterAutospacing="0" w:after="0"/>
              <w:jc w:val="center"/>
              <w:rPr>
                <w:rStyle w:val="Strong"/>
                <w:rFonts w:ascii="Arial" w:hAnsi="Arial" w:cs="Arial"/>
                <w:sz w:val="18"/>
                <w:szCs w:val="18"/>
              </w:rPr>
            </w:pPr>
            <w:r>
              <w:rPr>
                <w:rFonts w:cs="Arial" w:ascii="Arial" w:hAnsi="Arial"/>
                <w:sz w:val="18"/>
                <w:szCs w:val="18"/>
              </w:rPr>
            </w:r>
          </w:p>
        </w:tc>
        <w:tc>
          <w:tcPr>
            <w:tcW w:w="251" w:type="dxa"/>
            <w:tcBorders/>
          </w:tcPr>
          <w:p>
            <w:pPr>
              <w:pStyle w:val="Normal"/>
              <w:widowControl w:val="false"/>
              <w:rPr/>
            </w:pPr>
            <w:r>
              <w:rPr/>
            </w:r>
          </w:p>
        </w:tc>
      </w:tr>
      <w:tr>
        <w:trPr>
          <w:trHeight w:val="1696" w:hRule="atLeast"/>
        </w:trPr>
        <w:tc>
          <w:tcPr>
            <w:tcW w:w="9577" w:type="dxa"/>
            <w:gridSpan w:val="10"/>
            <w:tcBorders>
              <w:left w:val="single" w:sz="4" w:space="0" w:color="000000"/>
              <w:bottom w:val="single" w:sz="4" w:space="0" w:color="000000"/>
              <w:right w:val="single" w:sz="4" w:space="0" w:color="000000"/>
            </w:tcBorders>
          </w:tcPr>
          <w:p>
            <w:pPr>
              <w:pStyle w:val="Normal"/>
              <w:widowControl w:val="false"/>
              <w:shd w:val="clear" w:color="auto" w:fill="FFFFFF"/>
              <w:spacing w:before="0" w:after="280"/>
              <w:jc w:val="center"/>
              <w:rPr>
                <w:rFonts w:ascii="Arial" w:hAnsi="Arial" w:cs="Arial"/>
                <w:sz w:val="18"/>
                <w:szCs w:val="18"/>
              </w:rPr>
            </w:pPr>
            <w:r>
              <w:rPr>
                <w:rFonts w:cs="Arial" w:ascii="Arial" w:hAnsi="Arial"/>
                <w:b/>
                <w:bCs/>
                <w:u w:val="single"/>
              </w:rPr>
              <w:t>O  PPC DEVERÁ PREVER</w:t>
            </w:r>
          </w:p>
          <w:p>
            <w:pPr>
              <w:pStyle w:val="Normal"/>
              <w:widowControl w:val="false"/>
              <w:shd w:val="clear" w:color="auto" w:fill="FFFFFF"/>
              <w:spacing w:before="0" w:after="280"/>
              <w:jc w:val="left"/>
              <w:rPr>
                <w:rFonts w:ascii="Arial" w:hAnsi="Arial" w:cs="Arial"/>
              </w:rPr>
            </w:pPr>
            <w:r>
              <w:rPr>
                <w:rFonts w:cs="Arial" w:ascii="Arial" w:hAnsi="Arial"/>
                <w:b/>
                <w:bCs/>
                <w:u w:val="single"/>
              </w:rPr>
              <w:t xml:space="preserve">Acessibilidade digital e comunicacional: </w:t>
            </w:r>
            <w:r>
              <w:rPr>
                <w:rFonts w:cs="Arial" w:ascii="Arial" w:hAnsi="Arial"/>
              </w:rPr>
              <w:t xml:space="preserve">prever no PPC (no tópico “Especificação da Oferta EaD”) quais serão as estratégias do curso para promover a inclusão dos estudantes com deficiência por meio de ações, recursos e materiais didáticos que assegurem a acessibilidade digital e comunicacional nas disciplinas com carga horária EaD. Salientamos que a previsão de acessibilidade digital é uma exigência do artigo 2º do DECRETO Nº 9.057, DE 25 DE MAIO DE 2017 e da Lei Nº 13.146/2015 (Lei Brasileira de Inclusão da Pessoa com Deficiência). Exemplos de acessibilidade digital: a tradução em libras para as videoaulas e/ou vídeos, audiodescrição de imagens, entre outros. Como sugestões para que o curso promova acessibilidade e inclusão, podem ser buscadas orientações em instâncias da UFPR como a SIPAD - Superintendência de Inclusão, Políticas Afirmativas e Diversidade (desde orientações gerais para o planejamento até a solicitação de intérprete de libras, etc.); também pode ser verificado se há recursos/ tecnologias que serão adotados que apoiem a acessibilidade digital (consta na página da Cipead informações do CLibras) e para obter maiores informações sobre as Tecnologias Assistivas (TA) disponibilizadas no Moodle UFPR Virtual, é possível assistir aos tutoriais “Acessibilidade no Moodle” e ao tutorial “VLIBRAS no Moodle” que possibilita a tradução de textos em português em LIBRAS. Existe ainda o curso aberto (MOOC) na UFPR Aberta sobre acessibilidade, com informações que podem ajudar o projeto do curso nessa dimensão e o Manual de orientações da Prograd “do ensino remoto ao ensino híbrido”, indicando boas práticas para a acessibilidade digital (p. 41) </w:t>
            </w:r>
          </w:p>
        </w:tc>
        <w:tc>
          <w:tcPr>
            <w:tcW w:w="251" w:type="dxa"/>
            <w:tcBorders/>
          </w:tcPr>
          <w:p>
            <w:pPr>
              <w:pStyle w:val="Normal"/>
              <w:widowControl w:val="false"/>
              <w:rPr/>
            </w:pPr>
            <w:r>
              <w:rPr/>
            </w:r>
          </w:p>
        </w:tc>
      </w:tr>
      <w:tr>
        <w:trPr>
          <w:trHeight w:val="1696" w:hRule="atLeast"/>
        </w:trPr>
        <w:tc>
          <w:tcPr>
            <w:tcW w:w="9577" w:type="dxa"/>
            <w:gridSpan w:val="10"/>
            <w:tcBorders>
              <w:left w:val="single" w:sz="4" w:space="0" w:color="000000"/>
              <w:right w:val="single" w:sz="4" w:space="0" w:color="000000"/>
            </w:tcBorders>
          </w:tcPr>
          <w:p>
            <w:pPr>
              <w:pStyle w:val="NormalWeb"/>
              <w:widowControl w:val="false"/>
              <w:spacing w:before="0" w:after="280"/>
              <w:jc w:val="center"/>
              <w:rPr>
                <w:rStyle w:val="Strong"/>
                <w:rFonts w:ascii="Arial" w:hAnsi="Arial" w:cs="Arial"/>
                <w:sz w:val="18"/>
                <w:szCs w:val="18"/>
              </w:rPr>
            </w:pPr>
            <w:r>
              <w:rPr>
                <w:rStyle w:val="Strong"/>
                <w:rFonts w:cs="Arial" w:ascii="Arial" w:hAnsi="Arial"/>
                <w:sz w:val="18"/>
                <w:szCs w:val="18"/>
              </w:rPr>
              <w:t>BIBLIOGRAFIA BÁSICA (mínimo 03 títulos)</w:t>
            </w:r>
          </w:p>
          <w:p>
            <w:pPr>
              <w:pStyle w:val="NormalWeb"/>
              <w:widowControl w:val="false"/>
              <w:spacing w:before="280" w:after="280"/>
              <w:rPr>
                <w:rFonts w:ascii="Arial" w:hAnsi="Arial" w:cs="Arial"/>
                <w:bCs/>
                <w:sz w:val="18"/>
                <w:szCs w:val="18"/>
              </w:rPr>
            </w:pPr>
            <w:r>
              <w:rPr>
                <w:rFonts w:cs="Arial" w:ascii="Arial" w:hAnsi="Arial"/>
                <w:bCs/>
                <w:sz w:val="18"/>
                <w:szCs w:val="18"/>
              </w:rPr>
              <w:t xml:space="preserve">É a leitura mínima obrigatória, parte do processo da aprendizagem fundamental. </w:t>
            </w:r>
          </w:p>
          <w:p>
            <w:pPr>
              <w:pStyle w:val="NormalWeb"/>
              <w:widowControl w:val="false"/>
              <w:spacing w:before="280" w:after="280"/>
              <w:jc w:val="center"/>
              <w:rPr>
                <w:rStyle w:val="Strong"/>
                <w:rFonts w:ascii="Arial" w:hAnsi="Arial" w:cs="Arial"/>
                <w:sz w:val="18"/>
                <w:szCs w:val="18"/>
              </w:rPr>
            </w:pPr>
            <w:r>
              <w:rPr>
                <w:rStyle w:val="Strong"/>
                <w:rFonts w:cs="Arial" w:ascii="Arial" w:hAnsi="Arial"/>
                <w:sz w:val="18"/>
                <w:szCs w:val="18"/>
              </w:rPr>
              <w:t>BIBLIOGRAFIA COMPLEMENTAR (mínimo 05 títulos)</w:t>
            </w:r>
          </w:p>
          <w:p>
            <w:pPr>
              <w:pStyle w:val="NormalWeb"/>
              <w:widowControl w:val="false"/>
              <w:spacing w:before="280" w:after="280"/>
              <w:rPr>
                <w:rFonts w:ascii="Arial" w:hAnsi="Arial" w:cs="Arial"/>
                <w:b/>
                <w:b/>
                <w:bCs/>
                <w:sz w:val="18"/>
                <w:szCs w:val="18"/>
              </w:rPr>
            </w:pPr>
            <w:r>
              <w:rPr>
                <w:rStyle w:val="Strong"/>
                <w:rFonts w:cs="Arial" w:ascii="Arial" w:hAnsi="Arial"/>
                <w:b w:val="false"/>
                <w:sz w:val="20"/>
                <w:szCs w:val="20"/>
              </w:rPr>
              <w:t>É</w:t>
            </w:r>
            <w:r>
              <w:rPr>
                <w:rFonts w:cs="Arial" w:ascii="Arial" w:hAnsi="Arial"/>
                <w:b/>
                <w:bCs/>
                <w:sz w:val="20"/>
                <w:szCs w:val="20"/>
              </w:rPr>
              <w:t xml:space="preserve"> </w:t>
            </w:r>
            <w:r>
              <w:rPr>
                <w:rFonts w:cs="Arial" w:ascii="Arial" w:hAnsi="Arial"/>
                <w:bCs/>
                <w:sz w:val="18"/>
                <w:szCs w:val="18"/>
              </w:rPr>
              <w:t>a leitura recomendada para aumentar os conhecimentos sobre determinados assuntos, criando a oportunidade de adentrar nas idéias de diferentes autores (mínimo três títulos).</w:t>
            </w:r>
          </w:p>
          <w:p>
            <w:pPr>
              <w:pStyle w:val="NormalWeb"/>
              <w:widowControl w:val="false"/>
              <w:spacing w:beforeAutospacing="0" w:before="0" w:afterAutospacing="0" w:after="0"/>
              <w:jc w:val="center"/>
              <w:rPr>
                <w:rStyle w:val="Strong"/>
                <w:rFonts w:ascii="Arial" w:hAnsi="Arial" w:cs="Arial"/>
                <w:sz w:val="18"/>
                <w:szCs w:val="18"/>
              </w:rPr>
            </w:pPr>
            <w:r>
              <w:rPr>
                <w:rStyle w:val="Strong"/>
                <w:rFonts w:cs="Arial" w:ascii="Arial" w:hAnsi="Arial"/>
                <w:sz w:val="18"/>
                <w:szCs w:val="18"/>
              </w:rPr>
              <w:t>Obs: A bibliografia indicada deverá efetivamente estar disponível na biblioteca em número compatível com o tamanho de cada turma.</w:t>
            </w:r>
          </w:p>
        </w:tc>
        <w:tc>
          <w:tcPr>
            <w:tcW w:w="251" w:type="dxa"/>
            <w:tcBorders/>
          </w:tcPr>
          <w:p>
            <w:pPr>
              <w:pStyle w:val="Normal"/>
              <w:widowControl w:val="false"/>
              <w:rPr/>
            </w:pPr>
            <w:r>
              <w:rPr/>
            </w:r>
          </w:p>
        </w:tc>
      </w:tr>
      <w:tr>
        <w:trPr>
          <w:trHeight w:val="1696" w:hRule="atLeast"/>
        </w:trPr>
        <w:tc>
          <w:tcPr>
            <w:tcW w:w="9577"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sz w:val="6"/>
                <w:szCs w:val="6"/>
              </w:rPr>
            </w:pPr>
            <w:r>
              <w:rPr>
                <w:rFonts w:cs="Arial" w:ascii="Arial" w:hAnsi="Arial"/>
                <w:sz w:val="6"/>
                <w:szCs w:val="6"/>
              </w:rPr>
            </w:r>
          </w:p>
          <w:p>
            <w:pPr>
              <w:pStyle w:val="Normal"/>
              <w:widowControl w:val="false"/>
              <w:rPr>
                <w:rFonts w:ascii="Arial" w:hAnsi="Arial" w:cs="Arial"/>
                <w:b/>
                <w:b/>
                <w:bCs/>
                <w:sz w:val="18"/>
                <w:szCs w:val="18"/>
              </w:rPr>
            </w:pPr>
            <w:r>
              <w:rPr>
                <w:rFonts w:cs="Arial" w:ascii="Arial" w:hAnsi="Arial"/>
                <w:b/>
                <w:bCs/>
                <w:sz w:val="18"/>
                <w:szCs w:val="18"/>
              </w:rPr>
            </w:r>
          </w:p>
          <w:p>
            <w:pPr>
              <w:pStyle w:val="Normal"/>
              <w:widowControl w:val="false"/>
              <w:rPr>
                <w:rFonts w:ascii="Arial" w:hAnsi="Arial" w:cs="Arial"/>
              </w:rPr>
            </w:pPr>
            <w:r>
              <w:rPr>
                <w:rFonts w:cs="Arial" w:ascii="Arial" w:hAnsi="Arial"/>
                <w:b/>
                <w:bCs/>
                <w:sz w:val="18"/>
                <w:szCs w:val="18"/>
              </w:rPr>
              <w:t xml:space="preserve">Professor da Disciplina: </w:t>
            </w:r>
            <w:r>
              <w:rPr>
                <w:rFonts w:cs="Arial" w:ascii="Arial" w:hAnsi="Arial"/>
              </w:rPr>
              <w:t>__________________________________________</w:t>
            </w:r>
          </w:p>
          <w:p>
            <w:pPr>
              <w:pStyle w:val="Normal"/>
              <w:widowControl w:val="false"/>
              <w:rPr>
                <w:rFonts w:ascii="Arial" w:hAnsi="Arial" w:cs="Arial"/>
                <w:sz w:val="8"/>
                <w:szCs w:val="8"/>
              </w:rPr>
            </w:pPr>
            <w:r>
              <w:rPr>
                <w:rFonts w:cs="Arial" w:ascii="Arial" w:hAnsi="Arial"/>
                <w:sz w:val="8"/>
                <w:szCs w:val="8"/>
              </w:rPr>
            </w:r>
          </w:p>
          <w:p>
            <w:pPr>
              <w:pStyle w:val="Normal"/>
              <w:widowControl w:val="false"/>
              <w:rPr>
                <w:rFonts w:ascii="Arial" w:hAnsi="Arial" w:cs="Arial"/>
                <w:sz w:val="8"/>
                <w:szCs w:val="8"/>
              </w:rPr>
            </w:pPr>
            <w:r>
              <w:rPr>
                <w:rFonts w:cs="Arial" w:ascii="Arial" w:hAnsi="Arial"/>
                <w:b/>
                <w:bCs/>
                <w:sz w:val="18"/>
                <w:szCs w:val="18"/>
              </w:rPr>
              <w:t xml:space="preserve">Assinatura: </w:t>
            </w:r>
            <w:r>
              <w:rPr>
                <w:rFonts w:cs="Arial" w:ascii="Arial" w:hAnsi="Arial"/>
              </w:rPr>
              <w:t>__________________________________________</w:t>
            </w:r>
          </w:p>
          <w:p>
            <w:pPr>
              <w:pStyle w:val="Normal"/>
              <w:widowControl w:val="false"/>
              <w:rPr>
                <w:rFonts w:ascii="Arial" w:hAnsi="Arial" w:cs="Arial"/>
              </w:rPr>
            </w:pPr>
            <w:r>
              <w:rPr>
                <w:rFonts w:cs="Arial" w:ascii="Arial" w:hAnsi="Arial"/>
                <w:b/>
                <w:bCs/>
                <w:sz w:val="18"/>
                <w:szCs w:val="18"/>
              </w:rPr>
              <w:t xml:space="preserve">Chefe de Departamento </w:t>
            </w:r>
            <w:r>
              <w:rPr>
                <w:rFonts w:cs="Arial" w:ascii="Arial" w:hAnsi="Arial"/>
                <w:b/>
                <w:sz w:val="18"/>
                <w:szCs w:val="18"/>
              </w:rPr>
              <w:t>ou Unidade equivalente:</w:t>
            </w:r>
            <w:r>
              <w:rPr>
                <w:rFonts w:cs="Arial" w:ascii="Arial" w:hAnsi="Arial"/>
                <w:b/>
                <w:bCs/>
                <w:sz w:val="18"/>
                <w:szCs w:val="18"/>
              </w:rPr>
              <w:t xml:space="preserve">   </w:t>
            </w:r>
            <w:r>
              <w:rPr>
                <w:rFonts w:cs="Arial" w:ascii="Arial" w:hAnsi="Arial"/>
              </w:rPr>
              <w:t>__________________________________________</w:t>
            </w:r>
          </w:p>
          <w:p>
            <w:pPr>
              <w:pStyle w:val="Normal"/>
              <w:widowControl w:val="false"/>
              <w:rPr>
                <w:rFonts w:ascii="Arial" w:hAnsi="Arial" w:cs="Arial"/>
                <w:sz w:val="8"/>
                <w:szCs w:val="8"/>
              </w:rPr>
            </w:pPr>
            <w:r>
              <w:rPr>
                <w:rFonts w:cs="Arial" w:ascii="Arial" w:hAnsi="Arial"/>
                <w:sz w:val="8"/>
                <w:szCs w:val="8"/>
              </w:rPr>
            </w:r>
          </w:p>
          <w:p>
            <w:pPr>
              <w:pStyle w:val="Normal"/>
              <w:widowControl w:val="false"/>
              <w:rPr>
                <w:rFonts w:ascii="Arial" w:hAnsi="Arial" w:cs="Arial"/>
              </w:rPr>
            </w:pPr>
            <w:r>
              <w:rPr>
                <w:rFonts w:cs="Arial" w:ascii="Arial" w:hAnsi="Arial"/>
                <w:b/>
                <w:bCs/>
                <w:sz w:val="18"/>
                <w:szCs w:val="18"/>
              </w:rPr>
              <w:t xml:space="preserve">Assinatura: </w:t>
            </w:r>
            <w:r>
              <w:rPr>
                <w:rFonts w:cs="Arial" w:ascii="Arial" w:hAnsi="Arial"/>
              </w:rPr>
              <w:t>__________________________________________</w:t>
            </w:r>
          </w:p>
          <w:p>
            <w:pPr>
              <w:pStyle w:val="Normal"/>
              <w:widowControl w:val="false"/>
              <w:tabs>
                <w:tab w:val="clear" w:pos="708"/>
                <w:tab w:val="center" w:pos="7450" w:leader="none"/>
              </w:tabs>
              <w:rPr>
                <w:rFonts w:ascii="Arial" w:hAnsi="Arial" w:cs="Arial"/>
              </w:rPr>
            </w:pPr>
            <w:r>
              <w:rPr>
                <w:rFonts w:cs="Arial" w:ascii="Arial" w:hAnsi="Arial"/>
              </w:rPr>
            </w:r>
          </w:p>
          <w:p>
            <w:pPr>
              <w:pStyle w:val="Normal"/>
              <w:widowControl w:val="false"/>
              <w:tabs>
                <w:tab w:val="clear" w:pos="708"/>
                <w:tab w:val="center" w:pos="7450" w:leader="none"/>
              </w:tabs>
              <w:rPr>
                <w:rFonts w:ascii="Arial" w:hAnsi="Arial" w:cs="Arial"/>
                <w:sz w:val="6"/>
                <w:szCs w:val="6"/>
              </w:rPr>
            </w:pPr>
            <w:r>
              <w:rPr>
                <w:rFonts w:cs="Arial" w:ascii="Arial" w:hAnsi="Arial"/>
                <w:sz w:val="6"/>
                <w:szCs w:val="6"/>
              </w:rPr>
            </w:r>
          </w:p>
          <w:p>
            <w:pPr>
              <w:pStyle w:val="Normal"/>
              <w:widowControl w:val="false"/>
              <w:tabs>
                <w:tab w:val="clear" w:pos="708"/>
                <w:tab w:val="center" w:pos="7450" w:leader="none"/>
              </w:tabs>
              <w:rPr>
                <w:rFonts w:ascii="Arial" w:hAnsi="Arial" w:cs="Arial"/>
                <w:sz w:val="4"/>
                <w:szCs w:val="4"/>
              </w:rPr>
            </w:pPr>
            <w:r>
              <w:rPr>
                <w:rFonts w:cs="Arial" w:ascii="Arial" w:hAnsi="Arial"/>
                <w:sz w:val="4"/>
                <w:szCs w:val="4"/>
              </w:rPr>
            </w:r>
          </w:p>
        </w:tc>
        <w:tc>
          <w:tcPr>
            <w:tcW w:w="251" w:type="dxa"/>
            <w:tcBorders/>
          </w:tcPr>
          <w:p>
            <w:pPr>
              <w:pStyle w:val="Normal"/>
              <w:widowControl w:val="false"/>
              <w:rPr/>
            </w:pPr>
            <w:r>
              <w:rPr/>
            </w:r>
          </w:p>
        </w:tc>
      </w:tr>
    </w:tbl>
    <w:p>
      <w:pPr>
        <w:pStyle w:val="Normal"/>
        <w:rPr>
          <w:rFonts w:ascii="Arial" w:hAnsi="Arial" w:cs="Arial"/>
          <w:i/>
          <w:i/>
          <w:sz w:val="16"/>
          <w:szCs w:val="16"/>
        </w:rPr>
      </w:pPr>
      <w:r>
        <w:rPr/>
      </w:r>
    </w:p>
    <w:sectPr>
      <w:headerReference w:type="default" r:id="rId2"/>
      <w:footerReference w:type="default" r:id="rId3"/>
      <w:type w:val="nextPage"/>
      <w:pgSz w:w="11906" w:h="16838"/>
      <w:pgMar w:left="1418" w:right="851" w:gutter="0" w:header="426" w:top="851"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normal"/>
      <w:tblW w:w="963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210"/>
      <w:gridCol w:w="3210"/>
      <w:gridCol w:w="3210"/>
    </w:tblGrid>
    <w:tr>
      <w:trPr/>
      <w:tc>
        <w:tcPr>
          <w:tcW w:w="3210" w:type="dxa"/>
          <w:tcBorders/>
        </w:tcPr>
        <w:p>
          <w:pPr>
            <w:pStyle w:val="Cabealho"/>
            <w:widowControl w:val="false"/>
            <w:suppressAutoHyphens w:val="true"/>
            <w:bidi w:val="0"/>
            <w:spacing w:before="0" w:after="0"/>
            <w:ind w:left="-115" w:hanging="0"/>
            <w:jc w:val="left"/>
            <w:rPr>
              <w:rFonts w:ascii="Times New Roman" w:hAnsi="Times New Roman" w:eastAsia="Times New Roman" w:cs="Times New Roman"/>
              <w:kern w:val="0"/>
              <w:sz w:val="20"/>
              <w:szCs w:val="20"/>
              <w:lang w:val="pt-BR" w:eastAsia="pt-BR" w:bidi="ar-SA"/>
            </w:rPr>
          </w:pPr>
          <w:r>
            <w:rPr>
              <w:rFonts w:eastAsia="Times New Roman" w:cs="Times New Roman"/>
              <w:kern w:val="0"/>
              <w:sz w:val="20"/>
              <w:szCs w:val="20"/>
              <w:lang w:val="pt-BR" w:eastAsia="pt-BR" w:bidi="ar-SA"/>
            </w:rPr>
          </w:r>
        </w:p>
      </w:tc>
      <w:tc>
        <w:tcPr>
          <w:tcW w:w="3210" w:type="dxa"/>
          <w:tcBorders/>
        </w:tcPr>
        <w:p>
          <w:pPr>
            <w:pStyle w:val="Cabealho"/>
            <w:widowControl w:val="false"/>
            <w:suppressAutoHyphens w:val="true"/>
            <w:bidi w:val="0"/>
            <w:spacing w:before="0" w:after="0"/>
            <w:jc w:val="center"/>
            <w:rPr>
              <w:rFonts w:ascii="Times New Roman" w:hAnsi="Times New Roman" w:eastAsia="Times New Roman" w:cs="Times New Roman"/>
              <w:kern w:val="0"/>
              <w:sz w:val="20"/>
              <w:szCs w:val="20"/>
              <w:lang w:val="pt-BR" w:eastAsia="pt-BR" w:bidi="ar-SA"/>
            </w:rPr>
          </w:pPr>
          <w:r>
            <w:rPr>
              <w:rFonts w:eastAsia="Times New Roman" w:cs="Times New Roman"/>
              <w:kern w:val="0"/>
              <w:sz w:val="20"/>
              <w:szCs w:val="20"/>
              <w:lang w:val="pt-BR" w:eastAsia="pt-BR" w:bidi="ar-SA"/>
            </w:rPr>
          </w:r>
        </w:p>
      </w:tc>
      <w:tc>
        <w:tcPr>
          <w:tcW w:w="3210" w:type="dxa"/>
          <w:tcBorders/>
        </w:tcPr>
        <w:p>
          <w:pPr>
            <w:pStyle w:val="Cabealho"/>
            <w:widowControl w:val="false"/>
            <w:suppressAutoHyphens w:val="true"/>
            <w:bidi w:val="0"/>
            <w:spacing w:before="0" w:after="0"/>
            <w:ind w:right="-115" w:hanging="0"/>
            <w:jc w:val="right"/>
            <w:rPr>
              <w:rFonts w:ascii="Times New Roman" w:hAnsi="Times New Roman" w:eastAsia="Times New Roman" w:cs="Times New Roman"/>
              <w:kern w:val="0"/>
              <w:sz w:val="20"/>
              <w:szCs w:val="20"/>
              <w:lang w:val="pt-BR" w:eastAsia="pt-BR" w:bidi="ar-SA"/>
            </w:rPr>
          </w:pPr>
          <w:r>
            <w:rPr>
              <w:rFonts w:eastAsia="Times New Roman" w:cs="Times New Roman"/>
              <w:kern w:val="0"/>
              <w:sz w:val="20"/>
              <w:szCs w:val="20"/>
              <w:lang w:val="pt-BR" w:eastAsia="pt-BR" w:bidi="ar-SA"/>
            </w:rPr>
          </w:r>
        </w:p>
      </w:tc>
    </w:tr>
  </w:tbl>
  <w:p>
    <w:pPr>
      <w:pStyle w:val="Rodap"/>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252"/>
        <w:tab w:val="clear" w:pos="8504"/>
        <w:tab w:val="left" w:pos="3063" w:leader="none"/>
      </w:tabs>
      <w:ind w:left="-567" w:hanging="0"/>
      <w:rPr/>
    </w:pPr>
    <w:r>
      <mc:AlternateContent>
        <mc:Choice Requires="wps">
          <w:drawing>
            <wp:anchor behindDoc="1" distT="0" distB="0" distL="0" distR="0" simplePos="0" locked="0" layoutInCell="0" allowOverlap="1" relativeHeight="8" wp14:anchorId="1BF9A7D1">
              <wp:simplePos x="0" y="0"/>
              <wp:positionH relativeFrom="column">
                <wp:posOffset>1564640</wp:posOffset>
              </wp:positionH>
              <wp:positionV relativeFrom="paragraph">
                <wp:posOffset>5080</wp:posOffset>
              </wp:positionV>
              <wp:extent cx="3513455" cy="941070"/>
              <wp:effectExtent l="0" t="0" r="0" b="0"/>
              <wp:wrapNone/>
              <wp:docPr id="1" name="Text Box 2"/>
              <a:graphic xmlns:a="http://schemas.openxmlformats.org/drawingml/2006/main">
                <a:graphicData uri="http://schemas.microsoft.com/office/word/2010/wordprocessingShape">
                  <wps:wsp>
                    <wps:cNvSpPr/>
                    <wps:spPr>
                      <a:xfrm>
                        <a:off x="0" y="0"/>
                        <a:ext cx="3512880" cy="940320"/>
                      </a:xfrm>
                      <a:prstGeom prst="rect">
                        <a:avLst/>
                      </a:prstGeom>
                      <a:solidFill>
                        <a:srgbClr val="ffffff"/>
                      </a:solidFill>
                      <a:ln w="0">
                        <a:noFill/>
                      </a:ln>
                    </wps:spPr>
                    <wps:style>
                      <a:lnRef idx="0"/>
                      <a:fillRef idx="0"/>
                      <a:effectRef idx="0"/>
                      <a:fontRef idx="minor"/>
                    </wps:style>
                    <wps:txbx>
                      <w:txbxContent>
                        <w:p>
                          <w:pPr>
                            <w:pStyle w:val="Contedodoquadro"/>
                            <w:rPr>
                              <w:rFonts w:cs="Calibri" w:cstheme="minorHAnsi"/>
                            </w:rPr>
                          </w:pPr>
                          <w:r>
                            <w:rPr>
                              <w:rFonts w:cs="Calibri" w:cstheme="minorHAnsi"/>
                              <w:color w:val="000000"/>
                            </w:rPr>
                            <w:t xml:space="preserve">Ministério da Educação </w:t>
                          </w:r>
                        </w:p>
                        <w:p>
                          <w:pPr>
                            <w:pStyle w:val="Contedodoquadro"/>
                            <w:rPr>
                              <w:rFonts w:cs="Calibri" w:cstheme="minorHAnsi"/>
                            </w:rPr>
                          </w:pPr>
                          <w:r>
                            <w:rPr>
                              <w:rFonts w:cs="Calibri" w:cstheme="minorHAnsi"/>
                              <w:color w:val="000000"/>
                            </w:rPr>
                            <w:t>UNIVERSIDADE FEDERAL DO PARANÁ</w:t>
                          </w:r>
                        </w:p>
                        <w:p>
                          <w:pPr>
                            <w:pStyle w:val="Contedodoquadro"/>
                            <w:rPr>
                              <w:rFonts w:cs="Calibri" w:cstheme="minorHAnsi"/>
                            </w:rPr>
                          </w:pPr>
                          <w:r>
                            <w:rPr>
                              <w:rFonts w:cs="Calibri" w:cstheme="minorHAnsi"/>
                              <w:color w:val="000000"/>
                            </w:rPr>
                            <w:t>Setor de .......</w:t>
                          </w:r>
                        </w:p>
                        <w:p>
                          <w:pPr>
                            <w:pStyle w:val="Contedodoquadro"/>
                            <w:rPr>
                              <w:rFonts w:ascii="Arial" w:hAnsi="Arial" w:cs="Arial"/>
                              <w:sz w:val="16"/>
                              <w:szCs w:val="16"/>
                            </w:rPr>
                          </w:pPr>
                          <w:r>
                            <w:rPr>
                              <w:rFonts w:cs="Calibri" w:cstheme="minorHAnsi"/>
                              <w:color w:val="000000"/>
                            </w:rPr>
                            <w:t xml:space="preserve">Departamento de...... </w:t>
                          </w:r>
                          <w:r>
                            <w:rPr>
                              <w:rFonts w:cs="Arial" w:ascii="Arial" w:hAnsi="Arial"/>
                              <w:color w:val="000000"/>
                              <w:sz w:val="16"/>
                              <w:szCs w:val="16"/>
                            </w:rPr>
                            <w:t>(Para estrutura não departamental: Coordenação do Curso de....)</w:t>
                          </w:r>
                        </w:p>
                        <w:p>
                          <w:pPr>
                            <w:pStyle w:val="Contedodoquadro"/>
                            <w:rPr>
                              <w:color w:val="000000"/>
                            </w:rPr>
                          </w:pPr>
                          <w:r>
                            <w:rPr>
                              <w:color w:val="000000"/>
                            </w:rPr>
                          </w:r>
                        </w:p>
                      </w:txbxContent>
                    </wps:txbx>
                    <wps:bodyPr anchor="t" upright="1">
                      <a:spAutoFit/>
                    </wps:bodyPr>
                  </wps:wsp>
                </a:graphicData>
              </a:graphic>
              <wp14:sizeRelV relativeFrom="margin">
                <wp14:pctHeight>20000</wp14:pctHeight>
              </wp14:sizeRelV>
            </wp:anchor>
          </w:drawing>
        </mc:Choice>
        <mc:Fallback>
          <w:pict>
            <v:rect id="shape_0" ID="Text Box 2" path="m0,0l-2147483645,0l-2147483645,-2147483646l0,-2147483646xe" fillcolor="white" stroked="f" o:allowincell="f" style="position:absolute;margin-left:123.2pt;margin-top:0.4pt;width:276.55pt;height:74pt;mso-wrap-style:square;v-text-anchor:top" wp14:anchorId="1BF9A7D1">
              <v:fill o:detectmouseclick="t" type="solid" color2="black"/>
              <v:stroke color="#3465a4" joinstyle="round" endcap="flat"/>
              <v:textbox>
                <w:txbxContent>
                  <w:p>
                    <w:pPr>
                      <w:pStyle w:val="Contedodoquadro"/>
                      <w:rPr>
                        <w:rFonts w:cs="Calibri" w:cstheme="minorHAnsi"/>
                      </w:rPr>
                    </w:pPr>
                    <w:r>
                      <w:rPr>
                        <w:rFonts w:cs="Calibri" w:cstheme="minorHAnsi"/>
                        <w:color w:val="000000"/>
                      </w:rPr>
                      <w:t xml:space="preserve">Ministério da Educação </w:t>
                    </w:r>
                  </w:p>
                  <w:p>
                    <w:pPr>
                      <w:pStyle w:val="Contedodoquadro"/>
                      <w:rPr>
                        <w:rFonts w:cs="Calibri" w:cstheme="minorHAnsi"/>
                      </w:rPr>
                    </w:pPr>
                    <w:r>
                      <w:rPr>
                        <w:rFonts w:cs="Calibri" w:cstheme="minorHAnsi"/>
                        <w:color w:val="000000"/>
                      </w:rPr>
                      <w:t>UNIVERSIDADE FEDERAL DO PARANÁ</w:t>
                    </w:r>
                  </w:p>
                  <w:p>
                    <w:pPr>
                      <w:pStyle w:val="Contedodoquadro"/>
                      <w:rPr>
                        <w:rFonts w:cs="Calibri" w:cstheme="minorHAnsi"/>
                      </w:rPr>
                    </w:pPr>
                    <w:r>
                      <w:rPr>
                        <w:rFonts w:cs="Calibri" w:cstheme="minorHAnsi"/>
                        <w:color w:val="000000"/>
                      </w:rPr>
                      <w:t>Setor de .......</w:t>
                    </w:r>
                  </w:p>
                  <w:p>
                    <w:pPr>
                      <w:pStyle w:val="Contedodoquadro"/>
                      <w:rPr>
                        <w:rFonts w:ascii="Arial" w:hAnsi="Arial" w:cs="Arial"/>
                        <w:sz w:val="16"/>
                        <w:szCs w:val="16"/>
                      </w:rPr>
                    </w:pPr>
                    <w:r>
                      <w:rPr>
                        <w:rFonts w:cs="Calibri" w:cstheme="minorHAnsi"/>
                        <w:color w:val="000000"/>
                      </w:rPr>
                      <w:t xml:space="preserve">Departamento de...... </w:t>
                    </w:r>
                    <w:r>
                      <w:rPr>
                        <w:rFonts w:cs="Arial" w:ascii="Arial" w:hAnsi="Arial"/>
                        <w:color w:val="000000"/>
                        <w:sz w:val="16"/>
                        <w:szCs w:val="16"/>
                      </w:rPr>
                      <w:t>(Para estrutura não departamental: Coordenação do Curso de....)</w:t>
                    </w:r>
                  </w:p>
                  <w:p>
                    <w:pPr>
                      <w:pStyle w:val="Contedodoquadro"/>
                      <w:rPr>
                        <w:color w:val="000000"/>
                      </w:rPr>
                    </w:pPr>
                    <w:r>
                      <w:rPr>
                        <w:color w:val="000000"/>
                      </w:rPr>
                    </w:r>
                  </w:p>
                </w:txbxContent>
              </v:textbox>
              <w10:wrap type="none"/>
            </v:rect>
          </w:pict>
        </mc:Fallback>
      </mc:AlternateContent>
    </w:r>
    <w:r>
      <w:rPr/>
      <w:drawing>
        <wp:inline distT="0" distB="0" distL="0" distR="0">
          <wp:extent cx="1424940" cy="699770"/>
          <wp:effectExtent l="0" t="0" r="0" b="0"/>
          <wp:docPr id="3" name="Imagem 6" descr="http://www.ufpr.br/portalufpr/wp-content/uploads/2015/11/ufpr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descr="http://www.ufpr.br/portalufpr/wp-content/uploads/2015/11/ufpr_25.jpg"/>
                  <pic:cNvPicPr>
                    <a:picLocks noChangeAspect="1" noChangeArrowheads="1"/>
                  </pic:cNvPicPr>
                </pic:nvPicPr>
                <pic:blipFill>
                  <a:blip r:embed="rId1"/>
                  <a:stretch>
                    <a:fillRect/>
                  </a:stretch>
                </pic:blipFill>
                <pic:spPr bwMode="auto">
                  <a:xfrm>
                    <a:off x="0" y="0"/>
                    <a:ext cx="1424940" cy="699770"/>
                  </a:xfrm>
                  <a:prstGeom prst="rect">
                    <a:avLst/>
                  </a:prstGeom>
                </pic:spPr>
              </pic:pic>
            </a:graphicData>
          </a:graphic>
        </wp:inline>
      </w:drawing>
    </w:r>
    <w:r>
      <w:rPr/>
      <w:tab/>
    </w:r>
  </w:p>
  <w:p>
    <w:pPr>
      <w:pStyle w:val="Cabealho"/>
      <w:rPr/>
    </w:pPr>
    <w:r>
      <w:rPr/>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6735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link w:val="Ttulo1Char"/>
    <w:qFormat/>
    <w:rsid w:val="003a2cf5"/>
    <w:pPr>
      <w:keepNext w:val="true"/>
      <w:jc w:val="both"/>
      <w:outlineLvl w:val="0"/>
    </w:pPr>
    <w:rPr>
      <w:rFonts w:ascii="Arial" w:hAnsi="Arial"/>
      <w:b/>
      <w:sz w:val="24"/>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fd6f42"/>
    <w:rPr>
      <w:rFonts w:ascii="Tahoma" w:hAnsi="Tahoma" w:cs="Tahoma"/>
      <w:sz w:val="16"/>
      <w:szCs w:val="16"/>
    </w:rPr>
  </w:style>
  <w:style w:type="character" w:styleId="Corpodetexto3Char" w:customStyle="1">
    <w:name w:val="Corpo de texto 3 Char"/>
    <w:link w:val="Corpodetexto3"/>
    <w:qFormat/>
    <w:rsid w:val="00b64da4"/>
    <w:rPr>
      <w:rFonts w:eastAsia="Bitstream Vera Sans"/>
      <w:sz w:val="16"/>
      <w:szCs w:val="16"/>
    </w:rPr>
  </w:style>
  <w:style w:type="character" w:styleId="CorpodetextoChar" w:customStyle="1">
    <w:name w:val="Corpo de texto Char"/>
    <w:link w:val="Corpodetexto"/>
    <w:qFormat/>
    <w:rsid w:val="001545c8"/>
    <w:rPr>
      <w:rFonts w:eastAsia="Bitstream Vera Sans"/>
      <w:sz w:val="24"/>
    </w:rPr>
  </w:style>
  <w:style w:type="character" w:styleId="Ttulo1Char" w:customStyle="1">
    <w:name w:val="Título 1 Char"/>
    <w:link w:val="Ttulo1"/>
    <w:qFormat/>
    <w:rsid w:val="003a2cf5"/>
    <w:rPr>
      <w:rFonts w:ascii="Arial" w:hAnsi="Arial"/>
      <w:b/>
      <w:sz w:val="24"/>
    </w:rPr>
  </w:style>
  <w:style w:type="character" w:styleId="Corpodetexto2Char" w:customStyle="1">
    <w:name w:val="Corpo de texto 2 Char"/>
    <w:link w:val="Corpodetexto2"/>
    <w:qFormat/>
    <w:rsid w:val="003a2cf5"/>
    <w:rPr>
      <w:rFonts w:eastAsia="Bitstream Vera Sans"/>
      <w:sz w:val="24"/>
    </w:rPr>
  </w:style>
  <w:style w:type="character" w:styleId="TextosemFormataoChar" w:customStyle="1">
    <w:name w:val="Texto sem Formatação Char"/>
    <w:link w:val="TextosemFormatao"/>
    <w:qFormat/>
    <w:rsid w:val="003a2cf5"/>
    <w:rPr>
      <w:sz w:val="24"/>
      <w:szCs w:val="24"/>
    </w:rPr>
  </w:style>
  <w:style w:type="character" w:styleId="Strong">
    <w:name w:val="Strong"/>
    <w:qFormat/>
    <w:rsid w:val="00fc0ffb"/>
    <w:rPr>
      <w:b/>
      <w:bCs/>
    </w:rPr>
  </w:style>
  <w:style w:type="character" w:styleId="CabealhoChar" w:customStyle="1">
    <w:name w:val="Cabeçalho Char"/>
    <w:basedOn w:val="DefaultParagraphFont"/>
    <w:link w:val="Cabealho"/>
    <w:uiPriority w:val="99"/>
    <w:qFormat/>
    <w:rsid w:val="00f911dd"/>
    <w:rPr/>
  </w:style>
  <w:style w:type="character" w:styleId="RodapChar" w:customStyle="1">
    <w:name w:val="Rodapé Char"/>
    <w:basedOn w:val="DefaultParagraphFont"/>
    <w:link w:val="Rodap"/>
    <w:qFormat/>
    <w:rsid w:val="00f911dd"/>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nhideWhenUsed/>
    <w:rsid w:val="001545c8"/>
    <w:pPr>
      <w:widowControl w:val="false"/>
      <w:suppressAutoHyphens w:val="true"/>
      <w:spacing w:before="0" w:after="120"/>
    </w:pPr>
    <w:rPr>
      <w:rFonts w:eastAsia="Bitstream Vera Sans"/>
      <w:sz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BalloonText">
    <w:name w:val="Balloon Text"/>
    <w:basedOn w:val="Normal"/>
    <w:link w:val="TextodebaloChar"/>
    <w:qFormat/>
    <w:rsid w:val="00fd6f42"/>
    <w:pPr/>
    <w:rPr>
      <w:rFonts w:ascii="Tahoma" w:hAnsi="Tahoma"/>
      <w:sz w:val="16"/>
      <w:szCs w:val="16"/>
    </w:rPr>
  </w:style>
  <w:style w:type="paragraph" w:styleId="BodyText3">
    <w:name w:val="Body Text 3"/>
    <w:basedOn w:val="Normal"/>
    <w:link w:val="Corpodetexto3Char"/>
    <w:unhideWhenUsed/>
    <w:qFormat/>
    <w:rsid w:val="00b64da4"/>
    <w:pPr>
      <w:widowControl w:val="false"/>
      <w:suppressAutoHyphens w:val="true"/>
      <w:spacing w:before="0" w:after="120"/>
    </w:pPr>
    <w:rPr>
      <w:rFonts w:eastAsia="Bitstream Vera Sans"/>
      <w:sz w:val="16"/>
      <w:szCs w:val="16"/>
    </w:rPr>
  </w:style>
  <w:style w:type="paragraph" w:styleId="BodyText2">
    <w:name w:val="Body Text 2"/>
    <w:basedOn w:val="Normal"/>
    <w:link w:val="Corpodetexto2Char"/>
    <w:unhideWhenUsed/>
    <w:qFormat/>
    <w:rsid w:val="003a2cf5"/>
    <w:pPr>
      <w:widowControl w:val="false"/>
      <w:suppressAutoHyphens w:val="true"/>
      <w:spacing w:lineRule="auto" w:line="480" w:before="0" w:after="120"/>
    </w:pPr>
    <w:rPr>
      <w:rFonts w:eastAsia="Bitstream Vera Sans"/>
      <w:sz w:val="24"/>
    </w:rPr>
  </w:style>
  <w:style w:type="paragraph" w:styleId="PlainText">
    <w:name w:val="Plain Text"/>
    <w:basedOn w:val="Normal"/>
    <w:link w:val="TextosemFormataoChar"/>
    <w:unhideWhenUsed/>
    <w:qFormat/>
    <w:rsid w:val="003a2cf5"/>
    <w:pPr>
      <w:spacing w:beforeAutospacing="1" w:afterAutospacing="1"/>
    </w:pPr>
    <w:rPr>
      <w:sz w:val="24"/>
      <w:szCs w:val="24"/>
    </w:rPr>
  </w:style>
  <w:style w:type="paragraph" w:styleId="NormalWeb">
    <w:name w:val="Normal (Web)"/>
    <w:basedOn w:val="Normal"/>
    <w:qFormat/>
    <w:rsid w:val="00fc0ffb"/>
    <w:pPr>
      <w:spacing w:beforeAutospacing="1" w:afterAutospacing="1"/>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rsid w:val="00f911dd"/>
    <w:pPr>
      <w:tabs>
        <w:tab w:val="clear" w:pos="708"/>
        <w:tab w:val="center" w:pos="4252" w:leader="none"/>
        <w:tab w:val="right" w:pos="8504" w:leader="none"/>
      </w:tabs>
    </w:pPr>
    <w:rPr/>
  </w:style>
  <w:style w:type="paragraph" w:styleId="Rodap">
    <w:name w:val="Footer"/>
    <w:basedOn w:val="Normal"/>
    <w:link w:val="RodapChar"/>
    <w:rsid w:val="00f911dd"/>
    <w:pPr>
      <w:tabs>
        <w:tab w:val="clear" w:pos="708"/>
        <w:tab w:val="center" w:pos="4252" w:leader="none"/>
        <w:tab w:val="right" w:pos="8504" w:leader="none"/>
      </w:tabs>
    </w:pPr>
    <w:rPr/>
  </w:style>
  <w:style w:type="paragraph" w:styleId="ListParagraph">
    <w:name w:val="List Paragraph"/>
    <w:basedOn w:val="Normal"/>
    <w:uiPriority w:val="34"/>
    <w:qFormat/>
    <w:rsid w:val="00e173dd"/>
    <w:pPr>
      <w:spacing w:before="0" w:after="0"/>
      <w:ind w:left="720" w:hanging="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leGrid">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6A00-EC33-4BDF-B600-447C062B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LibreOffice/7.2.4.1$Windows_X86_64 LibreOffice_project/27d75539669ac387bb498e35313b970b7fe9c4f9</Application>
  <AppVersion>15.0000</AppVersion>
  <Pages>4</Pages>
  <Words>1387</Words>
  <Characters>8521</Characters>
  <CharactersWithSpaces>9876</CharactersWithSpaces>
  <Paragraphs>74</Paragraphs>
  <Company>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2021-07-09T13:50:00Z</dcterms:created>
  <dc:creator>KS</dc:creator>
  <dc:description/>
  <dc:language>pt-BR</dc:language>
  <cp:lastModifiedBy/>
  <cp:lastPrinted>2014-02-27T15:03:00Z</cp:lastPrinted>
  <dcterms:modified xsi:type="dcterms:W3CDTF">2022-08-29T13:46:40Z</dcterms:modified>
  <cp:revision>7</cp:revision>
  <dc:subject/>
  <dc:title>MINISTÉRIO DA EDUCAÇÃO</dc:title>
</cp:coreProperties>
</file>

<file path=docProps/custom.xml><?xml version="1.0" encoding="utf-8"?>
<Properties xmlns="http://schemas.openxmlformats.org/officeDocument/2006/custom-properties" xmlns:vt="http://schemas.openxmlformats.org/officeDocument/2006/docPropsVTypes"/>
</file>